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5B" w:rsidRDefault="00B8585B" w:rsidP="00B8585B">
      <w:pPr>
        <w:spacing w:after="160" w:line="26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 xml:space="preserve">Önismeret/Drámajáték </w:t>
      </w:r>
    </w:p>
    <w:p w:rsidR="00636A67" w:rsidRDefault="00B8585B" w:rsidP="00B8585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F3E30">
        <w:rPr>
          <w:rFonts w:eastAsia="Calibri"/>
          <w:b/>
          <w:sz w:val="28"/>
          <w:szCs w:val="28"/>
          <w:lang w:eastAsia="en-US"/>
        </w:rPr>
        <w:t xml:space="preserve">1-4. </w:t>
      </w:r>
      <w:r>
        <w:rPr>
          <w:rFonts w:eastAsia="Calibri"/>
          <w:b/>
          <w:sz w:val="28"/>
          <w:szCs w:val="28"/>
          <w:lang w:eastAsia="en-US"/>
        </w:rPr>
        <w:t>évfolyam</w:t>
      </w:r>
    </w:p>
    <w:p w:rsidR="00B8585B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proofErr w:type="gramStart"/>
      <w:r>
        <w:rPr>
          <w:rFonts w:eastAsia="Calibri"/>
          <w:lang w:eastAsia="en-US"/>
        </w:rPr>
        <w:t>.évfolyam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alapjai: 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Nemzeti </w:t>
      </w:r>
      <w:r>
        <w:rPr>
          <w:rFonts w:eastAsia="Calibri"/>
          <w:lang w:eastAsia="en-US"/>
        </w:rPr>
        <w:t>a</w:t>
      </w:r>
      <w:r w:rsidRPr="00CF3E30">
        <w:rPr>
          <w:rFonts w:eastAsia="Calibri"/>
          <w:lang w:eastAsia="en-US"/>
        </w:rPr>
        <w:t>laptanterv 2020</w:t>
      </w:r>
      <w:r>
        <w:rPr>
          <w:rFonts w:eastAsia="Calibri"/>
          <w:lang w:eastAsia="en-US"/>
        </w:rPr>
        <w:t>. évi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módosítását követően</w:t>
      </w:r>
      <w:r w:rsidRPr="00CF3E30">
        <w:rPr>
          <w:rFonts w:eastAsia="Calibri"/>
          <w:lang w:eastAsia="en-US"/>
        </w:rPr>
        <w:t xml:space="preserve"> a sportiskolák új tárgyakat illesztettek keret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antervükbe. Az Önismeret/Drámajáték a korábbi </w:t>
      </w:r>
      <w:r w:rsidRPr="00D7268B">
        <w:rPr>
          <w:rFonts w:eastAsia="Calibri"/>
          <w:lang w:eastAsia="en-US"/>
        </w:rPr>
        <w:t>Küzdelem és játék</w:t>
      </w:r>
      <w:r w:rsidRPr="00CF3E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tantárgy </w:t>
      </w:r>
      <w:r w:rsidRPr="00CF3E30">
        <w:rPr>
          <w:rFonts w:eastAsia="Calibri"/>
          <w:lang w:eastAsia="en-US"/>
        </w:rPr>
        <w:t xml:space="preserve">folytatásaként kerül be a sportiskolai oktatás-nevelés menetébe. Ebben a tantárgyban túl kell lépnünk a hagyományos tanár-diák viszonyrendszeren és egy gyerekekkel együttműködő, velük közösen tevékenykedő, </w:t>
      </w:r>
      <w:r>
        <w:rPr>
          <w:rFonts w:eastAsia="Calibri"/>
          <w:lang w:eastAsia="en-US"/>
        </w:rPr>
        <w:t>ő</w:t>
      </w:r>
      <w:r w:rsidRPr="00CF3E30">
        <w:rPr>
          <w:rFonts w:eastAsia="Calibri"/>
          <w:lang w:eastAsia="en-US"/>
        </w:rPr>
        <w:t xml:space="preserve">ket partneri viszonyban irányító szerepkörbe kell eljutnunk. 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tárgy célja: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az önismeret alapjaként ismerjék meg adottságaikat, képességeiket. 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gyermeki énkép kialakítása, amely folyamatosan változik a környezet hatására. Az énkép és az énko</w:t>
      </w:r>
      <w:r>
        <w:rPr>
          <w:rFonts w:eastAsia="Calibri"/>
          <w:lang w:eastAsia="en-US"/>
        </w:rPr>
        <w:t>n</w:t>
      </w:r>
      <w:r w:rsidRPr="00CF3E30">
        <w:rPr>
          <w:rFonts w:eastAsia="Calibri"/>
          <w:lang w:eastAsia="en-US"/>
        </w:rPr>
        <w:t>zisztencia fejlesztése.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legyenek tisztában céljaikkal, érdeklődési köreikkel, mérjék fel kitartásukat, </w:t>
      </w:r>
      <w:proofErr w:type="spellStart"/>
      <w:r w:rsidRPr="00CF3E30">
        <w:rPr>
          <w:rFonts w:eastAsia="Calibri"/>
          <w:lang w:eastAsia="en-US"/>
        </w:rPr>
        <w:t>akaraterejük</w:t>
      </w:r>
      <w:proofErr w:type="spellEnd"/>
      <w:r w:rsidRPr="00CF3E30">
        <w:rPr>
          <w:rFonts w:eastAsia="Calibri"/>
          <w:lang w:eastAsia="en-US"/>
        </w:rPr>
        <w:t xml:space="preserve"> mértékét.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ismerkedjenek meg érzékszerveikkel, azok fontosságával.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mélyebb szintre jussanak önmaguk megismerésében, ismerjék meg saját vágyaikat, viselkedésük okait.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tudatosan vizsgálni, viselkedésük összhangban áll-e céljaikkal, szándékaikkal.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kezdjék el vizsgálni, hogy a mások által róluk kialakított kép mennyire van összhangban a saját énképükkel.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Pozitív szociális tükör kialakítása. A pozitív és negatív hatások kezelése. Tudjanak alkalmazkodni ezekhez, kialakuljon konfliktuskezelésük, bátran nézzenek szembe </w:t>
      </w:r>
      <w:proofErr w:type="gramStart"/>
      <w:r w:rsidRPr="00CF3E30">
        <w:rPr>
          <w:rFonts w:eastAsia="Calibri"/>
          <w:lang w:eastAsia="en-US"/>
        </w:rPr>
        <w:t>problémáikkal</w:t>
      </w:r>
      <w:proofErr w:type="gramEnd"/>
      <w:r w:rsidRPr="00CF3E30">
        <w:rPr>
          <w:rFonts w:eastAsia="Calibri"/>
          <w:lang w:eastAsia="en-US"/>
        </w:rPr>
        <w:t>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gyerekek </w:t>
      </w:r>
      <w:proofErr w:type="gramStart"/>
      <w:r w:rsidRPr="00CF3E30">
        <w:rPr>
          <w:rFonts w:eastAsia="Calibri"/>
          <w:lang w:eastAsia="en-US"/>
        </w:rPr>
        <w:t>aktivitásának</w:t>
      </w:r>
      <w:proofErr w:type="gramEnd"/>
      <w:r w:rsidRPr="00CF3E30">
        <w:rPr>
          <w:rFonts w:eastAsia="Calibri"/>
          <w:lang w:eastAsia="en-US"/>
        </w:rPr>
        <w:t xml:space="preserve"> serkentése, önálló gondolkodásuk fejlesztése.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beszédének, annak tisztaságának fejlesztése, kifejezőképességük csiszolása, kommunikációjuk magasabb szintre emelése.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A gyerekek testi, térbeli mozgásbiztonságának, idő</w:t>
      </w:r>
      <w:r>
        <w:rPr>
          <w:rFonts w:eastAsia="Calibri"/>
          <w:lang w:eastAsia="en-US"/>
        </w:rPr>
        <w:t>-,</w:t>
      </w:r>
      <w:r w:rsidRPr="00CF3E30">
        <w:rPr>
          <w:rFonts w:eastAsia="Calibri"/>
          <w:lang w:eastAsia="en-US"/>
        </w:rPr>
        <w:t xml:space="preserve"> és ritmusérzékének javítása.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lastRenderedPageBreak/>
        <w:t>A gyerekek élvezzék a játékokat, örömüket leljék saját tevékenységükben és a társaikkal történő közös feladatmegoldásokban.</w:t>
      </w:r>
    </w:p>
    <w:p w:rsidR="00B8585B" w:rsidRPr="00CF3E30" w:rsidRDefault="00B8585B" w:rsidP="00B8585B">
      <w:pPr>
        <w:pStyle w:val="Listaszerbekezds"/>
        <w:numPr>
          <w:ilvl w:val="0"/>
          <w:numId w:val="2"/>
        </w:num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Kapcsolatkialakító képességük fejlődjön, lépjenek előre az együttműködés és társaik elfogadása terén.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oktatási módszerei: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tantárgy oktatási módszerei hasonlóságot mutatnak a régebbi sportiskolai kerettanterv </w:t>
      </w:r>
      <w:r>
        <w:rPr>
          <w:rFonts w:eastAsia="Calibri"/>
          <w:lang w:eastAsia="en-US"/>
        </w:rPr>
        <w:t>K</w:t>
      </w:r>
      <w:r w:rsidRPr="00CF3E30">
        <w:rPr>
          <w:rFonts w:eastAsia="Calibri"/>
          <w:lang w:eastAsia="en-US"/>
        </w:rPr>
        <w:t xml:space="preserve">üzdelem és 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tárgyának módszereivel, amelyek a </w:t>
      </w:r>
      <w:r>
        <w:rPr>
          <w:rFonts w:eastAsia="Calibri"/>
          <w:lang w:eastAsia="en-US"/>
        </w:rPr>
        <w:t>T</w:t>
      </w:r>
      <w:r w:rsidRPr="00CF3E30">
        <w:rPr>
          <w:rFonts w:eastAsia="Calibri"/>
          <w:lang w:eastAsia="en-US"/>
        </w:rPr>
        <w:t xml:space="preserve">ánc és dráma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 </w:t>
      </w:r>
      <w:proofErr w:type="spellStart"/>
      <w:r w:rsidRPr="00CF3E30">
        <w:rPr>
          <w:rFonts w:eastAsia="Calibri"/>
          <w:lang w:eastAsia="en-US"/>
        </w:rPr>
        <w:t>anyagára</w:t>
      </w:r>
      <w:proofErr w:type="spellEnd"/>
      <w:r w:rsidRPr="00CF3E30">
        <w:rPr>
          <w:rFonts w:eastAsia="Calibri"/>
          <w:lang w:eastAsia="en-US"/>
        </w:rPr>
        <w:t xml:space="preserve"> épültek. Az Önismeret/Drámajáték </w:t>
      </w:r>
      <w:r>
        <w:rPr>
          <w:rFonts w:eastAsia="Calibri"/>
          <w:lang w:eastAsia="en-US"/>
        </w:rPr>
        <w:t>tan</w:t>
      </w:r>
      <w:r w:rsidRPr="00CF3E30">
        <w:rPr>
          <w:rFonts w:eastAsia="Calibri"/>
          <w:lang w:eastAsia="en-US"/>
        </w:rPr>
        <w:t xml:space="preserve">tárgyban az önmegismerés alapvető formái a </w:t>
      </w:r>
      <w:proofErr w:type="gramStart"/>
      <w:r w:rsidRPr="00CF3E30">
        <w:rPr>
          <w:rFonts w:eastAsia="Calibri"/>
          <w:lang w:eastAsia="en-US"/>
        </w:rPr>
        <w:t>kommunikáció különböző</w:t>
      </w:r>
      <w:proofErr w:type="gramEnd"/>
      <w:r w:rsidRPr="00CF3E30">
        <w:rPr>
          <w:rFonts w:eastAsia="Calibri"/>
          <w:lang w:eastAsia="en-US"/>
        </w:rPr>
        <w:t xml:space="preserve"> csatornáira épülnek. Használnunk kell a verbális és nonverbális kommunikációt is. A gyerekeket meg kell ismertetnünk önkifejező lehetőségeik széles tárházával. Folyamatosan tevékenykedtetnünk kell egyéni, páros és csoportos feladatokban is. A folyamatot mindenképpen a sikerélményre, a pozitív visszacsatolásra alapozzuk. Tartsuk fenn a motivációt játékokkal, változatos feladatokkal. Hívjuk fel a figyelmet a visszacsatolásra, a saját és a társak tevékenységeinek megfigyelésére, az azokból történő következtetések levonására. A feladatok fontos része </w:t>
      </w:r>
      <w:proofErr w:type="gramStart"/>
      <w:r w:rsidRPr="00CF3E30">
        <w:rPr>
          <w:rFonts w:eastAsia="Calibri"/>
          <w:lang w:eastAsia="en-US"/>
        </w:rPr>
        <w:t>kell</w:t>
      </w:r>
      <w:proofErr w:type="gramEnd"/>
      <w:r w:rsidRPr="00CF3E30">
        <w:rPr>
          <w:rFonts w:eastAsia="Calibri"/>
          <w:lang w:eastAsia="en-US"/>
        </w:rPr>
        <w:t xml:space="preserve"> legyen a játékokat, tevékenységeket követő megbeszélés. Alkalmazhatunk esetmegbeszéléseket, illetve átfogó értékeléseket is. A megbeszélések ne </w:t>
      </w:r>
      <w:proofErr w:type="spellStart"/>
      <w:r w:rsidRPr="00CF3E30">
        <w:rPr>
          <w:rFonts w:eastAsia="Calibri"/>
          <w:lang w:eastAsia="en-US"/>
        </w:rPr>
        <w:t>frontálisak</w:t>
      </w:r>
      <w:proofErr w:type="spellEnd"/>
      <w:r w:rsidRPr="00CF3E30">
        <w:rPr>
          <w:rFonts w:eastAsia="Calibri"/>
          <w:lang w:eastAsia="en-US"/>
        </w:rPr>
        <w:t xml:space="preserve"> legyenek, törekedjünk a közös nyílt pedagógus-gyerek kommunikáció kialakítására. A pozitív értékelések, a hiányterületek feltárása, a siker és kudarc kezelése jó támpontot nyújt a gyerekeknek a </w:t>
      </w:r>
      <w:proofErr w:type="spellStart"/>
      <w:r w:rsidRPr="00CF3E30">
        <w:rPr>
          <w:rFonts w:eastAsia="Calibri"/>
          <w:lang w:eastAsia="en-US"/>
        </w:rPr>
        <w:t>továbblépésre</w:t>
      </w:r>
      <w:proofErr w:type="spellEnd"/>
      <w:r w:rsidRPr="00CF3E30">
        <w:rPr>
          <w:rFonts w:eastAsia="Calibri"/>
          <w:lang w:eastAsia="en-US"/>
        </w:rPr>
        <w:t>, saját szerepük felismerésére, önmaguk jobb megismerésére.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</w:t>
      </w:r>
      <w:r>
        <w:rPr>
          <w:rFonts w:eastAsia="Calibri"/>
          <w:b/>
          <w:lang w:eastAsia="en-US"/>
        </w:rPr>
        <w:t>tan</w:t>
      </w:r>
      <w:r w:rsidRPr="00CF3E30">
        <w:rPr>
          <w:rFonts w:eastAsia="Calibri"/>
          <w:b/>
          <w:lang w:eastAsia="en-US"/>
        </w:rPr>
        <w:t>tárgy értékelése: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tanulókat a félév befejezésekor, valamint a tanév végén szövegesen értékeljük. Az értékelésnél tartózkodjunk a metrikus, szintes értékeléstől, soha ne osztályozzunk! Az értékelésnél a részvételt jelezzük, valamint pozitív, személyre szabott szöveges tájékoztatást </w:t>
      </w:r>
      <w:proofErr w:type="spellStart"/>
      <w:r w:rsidRPr="00CF3E30">
        <w:rPr>
          <w:rFonts w:eastAsia="Calibri"/>
          <w:lang w:eastAsia="en-US"/>
        </w:rPr>
        <w:t>nyújtsunk</w:t>
      </w:r>
      <w:proofErr w:type="spellEnd"/>
      <w:r w:rsidRPr="00CF3E30">
        <w:rPr>
          <w:rFonts w:eastAsia="Calibri"/>
          <w:lang w:eastAsia="en-US"/>
        </w:rPr>
        <w:t xml:space="preserve"> a gyerekeknek a sikereikről és jelezzük számukra a fejlesztendő területeket is.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>Az Önismeret/Drámajáték megvalósításának lehetőségei: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 mai Alfa </w:t>
      </w:r>
      <w:proofErr w:type="gramStart"/>
      <w:r w:rsidRPr="00CF3E30">
        <w:rPr>
          <w:rFonts w:eastAsia="Calibri"/>
          <w:lang w:eastAsia="en-US"/>
        </w:rPr>
        <w:t>generáció</w:t>
      </w:r>
      <w:proofErr w:type="gramEnd"/>
      <w:r w:rsidRPr="00CF3E30">
        <w:rPr>
          <w:rFonts w:eastAsia="Calibri"/>
          <w:lang w:eastAsia="en-US"/>
        </w:rPr>
        <w:t xml:space="preserve"> számára már elengedhetetlen a digitális eszközök használata. A tantárgy feladataihoz kapcsolódóan vetíthetünk filmrészleteket, videókat, használhatunk közösen a gyerekekkel egyéb informatikai eszközöket is. A feladatmegoldásokban szükség van a reflektív pedagógiára. Fel kell ismernünk a </w:t>
      </w:r>
      <w:proofErr w:type="gramStart"/>
      <w:r w:rsidRPr="00CF3E30">
        <w:rPr>
          <w:rFonts w:eastAsia="Calibri"/>
          <w:lang w:eastAsia="en-US"/>
        </w:rPr>
        <w:t>problémát</w:t>
      </w:r>
      <w:proofErr w:type="gramEnd"/>
      <w:r w:rsidRPr="00CF3E30">
        <w:rPr>
          <w:rFonts w:eastAsia="Calibri"/>
          <w:lang w:eastAsia="en-US"/>
        </w:rPr>
        <w:t>, össze kell vetnünk a régebben tapasztalt hasonló esetekkel, rá kell ébrednünk a megoldásra és ezt közvetítenünk kell a gyerekek felé.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Mivel a sportiskolai osztályokban foglalkozunk ezzel a tantárggyal, kézenfekvő a sport szerepének előtérbe helyezése. Ne gondoljuk azonban, hogy csak a sport válhat az önfejlesztés eszközévé. A sportiskolai osztályokba járó gyerekek motivációs bázisaként használhatunk sporttal kapcsolatos eszközöket, filmeket, sportágakat, sporteseményeket arra, hogy könnyebben érzékeltessük az adott feladatot, és annak megoldásait.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lastRenderedPageBreak/>
        <w:t xml:space="preserve">Bízzunk a gyerekek kreativitásban, hagyjuk Őket gondolkozni, tevékenykedni. Hívjuk fel figyelmüket arra, hogy nincsenek rossz megoldások, bátorítsuk kommunikációjukat. Nem mindegyik gyerek fog egyforma gyorsasággal, bátorsággal, kreativitással </w:t>
      </w:r>
      <w:proofErr w:type="spellStart"/>
      <w:r w:rsidRPr="00CF3E30">
        <w:rPr>
          <w:rFonts w:eastAsia="Calibri"/>
          <w:lang w:eastAsia="en-US"/>
        </w:rPr>
        <w:t>előrelépni</w:t>
      </w:r>
      <w:proofErr w:type="spellEnd"/>
      <w:r w:rsidRPr="00CF3E30">
        <w:rPr>
          <w:rFonts w:eastAsia="Calibri"/>
          <w:lang w:eastAsia="en-US"/>
        </w:rPr>
        <w:t xml:space="preserve"> az úton. A mi feladatunk, hogy mindenkinek a saját szintjéhez mérve segítsük ebben.</w:t>
      </w:r>
    </w:p>
    <w:p w:rsidR="00B8585B" w:rsidRPr="00CF3E30" w:rsidRDefault="00B8585B" w:rsidP="00B8585B">
      <w:pPr>
        <w:spacing w:after="160"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spacing w:line="312" w:lineRule="auto"/>
        <w:jc w:val="both"/>
        <w:rPr>
          <w:rFonts w:eastAsia="Calibri"/>
          <w:b/>
          <w:lang w:eastAsia="en-US"/>
        </w:rPr>
      </w:pPr>
      <w:r w:rsidRPr="00CF3E30">
        <w:rPr>
          <w:rFonts w:eastAsia="Calibri"/>
          <w:b/>
          <w:lang w:eastAsia="en-US"/>
        </w:rPr>
        <w:t xml:space="preserve">Az Önismeret/Drámajáték tantárgyi </w:t>
      </w:r>
      <w:proofErr w:type="gramStart"/>
      <w:r w:rsidRPr="00CF3E30">
        <w:rPr>
          <w:rFonts w:eastAsia="Calibri"/>
          <w:b/>
          <w:lang w:eastAsia="en-US"/>
        </w:rPr>
        <w:t>koncentrációi</w:t>
      </w:r>
      <w:proofErr w:type="gramEnd"/>
      <w:r w:rsidRPr="00CF3E30">
        <w:rPr>
          <w:rFonts w:eastAsia="Calibri"/>
          <w:b/>
          <w:lang w:eastAsia="en-US"/>
        </w:rPr>
        <w:t>: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magyar nyelv és irodalom 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Hangképzés, beszéd, kommunikáció, mesevilág megismerése, népmesék, műmesék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matematika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Összeadások, kivonások, számok rajzolása, mennyiség fogalma, logikai feladatok végrehajtása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környezetismeret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Testrészek, hangképzés, érzékszervek használata, izmok, állatok, tájak, országok csillagászat, évszakok, hónapok, napok megismerése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idegen nyelv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Különböző országokban élő népek nyelve, számok idegen nyelven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történelem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Magyarország kultúrája, népszokásai, más népek szokásai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vizuális kultúra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Kézzel készített, különböző eszközökkel papírra vetett alkotások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digitális kultúra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Elektronikus eszközökkel készített rajzok, egyéb munkák, filmek megtekintése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technika és tervezés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Szabadon tervezett vagy irányított munkák elkészítése, különböző eszközök összeépítése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proofErr w:type="gramStart"/>
      <w:r w:rsidRPr="00CF3E30">
        <w:rPr>
          <w:rFonts w:eastAsia="Calibri"/>
          <w:lang w:eastAsia="en-US"/>
        </w:rPr>
        <w:t>etika</w:t>
      </w:r>
      <w:proofErr w:type="gramEnd"/>
      <w:r w:rsidRPr="00CF3E30">
        <w:rPr>
          <w:rFonts w:eastAsia="Calibri"/>
          <w:lang w:eastAsia="en-US"/>
        </w:rPr>
        <w:t>/hit- és erkölcstan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 xml:space="preserve">Alapvető emberi normák, társas kapcsolatok, egymás mellett élés szabályai, </w:t>
      </w:r>
      <w:r>
        <w:rPr>
          <w:rFonts w:eastAsia="Calibri"/>
          <w:lang w:eastAsia="en-US"/>
        </w:rPr>
        <w:t>ehhez kapcsolódó</w:t>
      </w:r>
      <w:r w:rsidRPr="00CF3E30">
        <w:rPr>
          <w:rFonts w:eastAsia="Calibri"/>
          <w:lang w:eastAsia="en-US"/>
        </w:rPr>
        <w:t xml:space="preserve"> feladatok, elfogadás, értékteremtés, emberi értékek, tulajdonságok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ének-zene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Ritmusgyakorlatok, hangképzés, érzékszervek használata</w:t>
      </w:r>
    </w:p>
    <w:p w:rsidR="00B8585B" w:rsidRPr="00CF3E30" w:rsidRDefault="00B8585B" w:rsidP="00B8585B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testnevelés</w:t>
      </w:r>
    </w:p>
    <w:p w:rsidR="00B8585B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r w:rsidRPr="00CF3E30">
        <w:rPr>
          <w:rFonts w:eastAsia="Calibri"/>
          <w:lang w:eastAsia="en-US"/>
        </w:rPr>
        <w:t>Mozgásos feladatok, koordináció, téri tájékozódást fejlesztő feladatok</w:t>
      </w:r>
    </w:p>
    <w:p w:rsidR="00B8585B" w:rsidRDefault="00B8585B" w:rsidP="00B8585B">
      <w:pPr>
        <w:spacing w:line="312" w:lineRule="auto"/>
        <w:jc w:val="both"/>
        <w:rPr>
          <w:rFonts w:eastAsia="Calibri"/>
          <w:lang w:eastAsia="en-US"/>
        </w:rPr>
      </w:pPr>
    </w:p>
    <w:p w:rsidR="00B8585B" w:rsidRPr="00CF3E30" w:rsidRDefault="00B8585B" w:rsidP="00B8585B">
      <w:pPr>
        <w:widowControl w:val="0"/>
        <w:autoSpaceDE w:val="0"/>
        <w:autoSpaceDN w:val="0"/>
        <w:spacing w:before="11" w:after="160" w:line="312" w:lineRule="auto"/>
        <w:jc w:val="center"/>
        <w:rPr>
          <w:rFonts w:eastAsia="Calibri"/>
          <w:b/>
          <w:sz w:val="28"/>
          <w:szCs w:val="28"/>
          <w:lang w:bidi="hu-HU"/>
        </w:rPr>
      </w:pPr>
      <w:r w:rsidRPr="00CF3E30">
        <w:rPr>
          <w:rFonts w:eastAsia="Calibri"/>
          <w:b/>
          <w:sz w:val="28"/>
          <w:szCs w:val="28"/>
          <w:lang w:bidi="hu-HU"/>
        </w:rPr>
        <w:t>4. évfolyam</w:t>
      </w:r>
    </w:p>
    <w:p w:rsidR="00B8585B" w:rsidRDefault="00B8585B" w:rsidP="00B8585B">
      <w:pPr>
        <w:widowControl w:val="0"/>
        <w:autoSpaceDE w:val="0"/>
        <w:autoSpaceDN w:val="0"/>
        <w:spacing w:before="11" w:line="312" w:lineRule="auto"/>
        <w:jc w:val="center"/>
        <w:rPr>
          <w:rFonts w:eastAsia="Calibri"/>
          <w:b/>
          <w:lang w:bidi="hu-HU"/>
        </w:rPr>
      </w:pPr>
    </w:p>
    <w:p w:rsidR="00B8585B" w:rsidRDefault="00B8585B" w:rsidP="00B8585B">
      <w:pPr>
        <w:tabs>
          <w:tab w:val="left" w:pos="6070"/>
        </w:tabs>
        <w:spacing w:after="160" w:line="31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tematikai egységek áttekintő táblázata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Érzékelés - megjelenítés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Társas kapcsolatok - tevékenységek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Önkifejezés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4.</w:t>
            </w:r>
          </w:p>
        </w:tc>
        <w:tc>
          <w:tcPr>
            <w:tcW w:w="5466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 w:rsidRPr="00F26F3E">
              <w:rPr>
                <w:rFonts w:eastAsia="Calibri"/>
                <w:lang w:eastAsia="en-US"/>
              </w:rPr>
              <w:t>Megismerés – feldolgozás - befogadás</w:t>
            </w:r>
          </w:p>
        </w:tc>
        <w:tc>
          <w:tcPr>
            <w:tcW w:w="3071" w:type="dxa"/>
          </w:tcPr>
          <w:p w:rsidR="00B8585B" w:rsidRPr="00D02182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26F3E">
              <w:rPr>
                <w:rFonts w:eastAsia="Calibri"/>
                <w:lang w:eastAsia="en-US"/>
              </w:rPr>
              <w:t xml:space="preserve"> óra</w:t>
            </w:r>
          </w:p>
        </w:tc>
      </w:tr>
      <w:tr w:rsidR="00B8585B" w:rsidTr="00C479EA">
        <w:tc>
          <w:tcPr>
            <w:tcW w:w="675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66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Összes óraszám</w:t>
            </w:r>
          </w:p>
        </w:tc>
        <w:tc>
          <w:tcPr>
            <w:tcW w:w="3071" w:type="dxa"/>
          </w:tcPr>
          <w:p w:rsidR="00B8585B" w:rsidRDefault="00B8585B" w:rsidP="00C479EA">
            <w:pPr>
              <w:tabs>
                <w:tab w:val="left" w:pos="6070"/>
              </w:tabs>
              <w:spacing w:after="160" w:line="31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óra</w:t>
            </w:r>
          </w:p>
        </w:tc>
      </w:tr>
    </w:tbl>
    <w:p w:rsidR="00B8585B" w:rsidRPr="00CF3E30" w:rsidRDefault="00B8585B" w:rsidP="00B8585B">
      <w:pPr>
        <w:widowControl w:val="0"/>
        <w:autoSpaceDE w:val="0"/>
        <w:autoSpaceDN w:val="0"/>
        <w:spacing w:before="11" w:line="312" w:lineRule="auto"/>
        <w:rPr>
          <w:rFonts w:eastAsia="Calibri"/>
          <w:b/>
          <w:lang w:bidi="hu-HU"/>
        </w:rPr>
      </w:pPr>
    </w:p>
    <w:p w:rsidR="00B8585B" w:rsidRPr="00CF3E30" w:rsidRDefault="00B8585B" w:rsidP="00B8585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8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93"/>
        <w:gridCol w:w="6003"/>
        <w:gridCol w:w="1237"/>
      </w:tblGrid>
      <w:tr w:rsidR="00B8585B" w:rsidRPr="00CF3E30" w:rsidTr="00C479EA">
        <w:trPr>
          <w:trHeight w:val="618"/>
        </w:trPr>
        <w:tc>
          <w:tcPr>
            <w:tcW w:w="2054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6096" w:type="dxa"/>
            <w:gridSpan w:val="2"/>
          </w:tcPr>
          <w:p w:rsidR="00B8585B" w:rsidRPr="00CF3E30" w:rsidRDefault="00B8585B" w:rsidP="00C479EA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Érzékelés-megjelenítés</w:t>
            </w:r>
          </w:p>
        </w:tc>
        <w:tc>
          <w:tcPr>
            <w:tcW w:w="1237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4 óra</w:t>
            </w:r>
          </w:p>
        </w:tc>
      </w:tr>
      <w:tr w:rsidR="00B8585B" w:rsidRPr="00CF3E30" w:rsidTr="00C479EA">
        <w:trPr>
          <w:trHeight w:val="492"/>
        </w:trPr>
        <w:tc>
          <w:tcPr>
            <w:tcW w:w="2054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333" w:type="dxa"/>
            <w:gridSpan w:val="3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tudatos használata, ritmus értelmezése a sportban</w:t>
            </w:r>
          </w:p>
        </w:tc>
      </w:tr>
      <w:tr w:rsidR="00B8585B" w:rsidRPr="00CF3E30" w:rsidTr="00C479EA">
        <w:trPr>
          <w:trHeight w:val="1406"/>
        </w:trPr>
        <w:tc>
          <w:tcPr>
            <w:tcW w:w="2054" w:type="dxa"/>
          </w:tcPr>
          <w:p w:rsidR="00B8585B" w:rsidRPr="00CF3E30" w:rsidRDefault="00B8585B" w:rsidP="00C479EA">
            <w:pPr>
              <w:spacing w:after="160" w:line="312" w:lineRule="auto"/>
              <w:ind w:right="244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 nevelési-fejlesztési céljai</w:t>
            </w:r>
          </w:p>
        </w:tc>
        <w:tc>
          <w:tcPr>
            <w:tcW w:w="7333" w:type="dxa"/>
            <w:gridSpan w:val="3"/>
          </w:tcPr>
          <w:p w:rsidR="00B8585B" w:rsidRPr="00CF3E30" w:rsidRDefault="00B8585B" w:rsidP="00C479EA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 és érzékszervek összegzése. Zene és tánc, a mozgások összehangolása.</w:t>
            </w:r>
          </w:p>
        </w:tc>
      </w:tr>
      <w:tr w:rsidR="00B8585B" w:rsidRPr="00CF3E30" w:rsidTr="00C479EA">
        <w:trPr>
          <w:trHeight w:val="309"/>
        </w:trPr>
        <w:tc>
          <w:tcPr>
            <w:tcW w:w="9387" w:type="dxa"/>
            <w:gridSpan w:val="4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B8585B" w:rsidRPr="00CF3E30" w:rsidTr="00C479EA">
        <w:trPr>
          <w:trHeight w:val="553"/>
        </w:trPr>
        <w:tc>
          <w:tcPr>
            <w:tcW w:w="9387" w:type="dxa"/>
            <w:gridSpan w:val="4"/>
          </w:tcPr>
          <w:p w:rsidR="00B8585B" w:rsidRPr="00CF3E30" w:rsidRDefault="00B8585B" w:rsidP="00B8585B">
            <w:pPr>
              <w:numPr>
                <w:ilvl w:val="0"/>
                <w:numId w:val="3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 összefoglalása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Használatuk a sportban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Érzékszerveket finomító játékok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B8585B" w:rsidRPr="00CF3E30" w:rsidRDefault="00B8585B" w:rsidP="00B8585B">
            <w:pPr>
              <w:numPr>
                <w:ilvl w:val="0"/>
                <w:numId w:val="3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 összefoglalása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Használatuk a sportban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ciklikus sportok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proofErr w:type="spellStart"/>
            <w:r w:rsidRPr="00CF3E30">
              <w:rPr>
                <w:rFonts w:eastAsia="Calibri"/>
                <w:lang w:val="hu-HU" w:bidi="hu-HU"/>
              </w:rPr>
              <w:t>aciklikus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sportok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Ritmusjátékok.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B8585B" w:rsidRPr="00CF3E30" w:rsidRDefault="00B8585B" w:rsidP="00B8585B">
            <w:pPr>
              <w:numPr>
                <w:ilvl w:val="0"/>
                <w:numId w:val="3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Zene és tánc alapjai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zenei stílusok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mozgások zenére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Zenés mozgásos játékok.</w:t>
            </w:r>
          </w:p>
        </w:tc>
      </w:tr>
      <w:tr w:rsidR="00B8585B" w:rsidRPr="00CF3E30" w:rsidTr="00C479EA">
        <w:trPr>
          <w:trHeight w:val="618"/>
        </w:trPr>
        <w:tc>
          <w:tcPr>
            <w:tcW w:w="2147" w:type="dxa"/>
            <w:gridSpan w:val="2"/>
          </w:tcPr>
          <w:p w:rsidR="00B8585B" w:rsidRPr="00CF3E30" w:rsidRDefault="00B8585B" w:rsidP="00C479EA">
            <w:pPr>
              <w:spacing w:before="35" w:after="160" w:line="312" w:lineRule="auto"/>
              <w:ind w:right="315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240" w:type="dxa"/>
            <w:gridSpan w:val="2"/>
          </w:tcPr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érzékelés, ritmus, mozgás, koordináció, </w:t>
            </w:r>
          </w:p>
        </w:tc>
      </w:tr>
    </w:tbl>
    <w:p w:rsidR="00B8585B" w:rsidRPr="00CF3E30" w:rsidRDefault="00B8585B" w:rsidP="00B8585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76"/>
        <w:gridCol w:w="5898"/>
        <w:gridCol w:w="1351"/>
      </w:tblGrid>
      <w:tr w:rsidR="00B8585B" w:rsidRPr="00CF3E30" w:rsidTr="00C479EA">
        <w:trPr>
          <w:trHeight w:val="616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898" w:type="dxa"/>
          </w:tcPr>
          <w:p w:rsidR="00B8585B" w:rsidRPr="00CF3E30" w:rsidRDefault="00B8585B" w:rsidP="00C479EA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Társas kapcsolatok - tevékenységek</w:t>
            </w:r>
          </w:p>
        </w:tc>
        <w:tc>
          <w:tcPr>
            <w:tcW w:w="1351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 xml:space="preserve"> 4 óra</w:t>
            </w:r>
          </w:p>
        </w:tc>
      </w:tr>
      <w:tr w:rsidR="00B8585B" w:rsidRPr="00CF3E30" w:rsidTr="00C479EA">
        <w:trPr>
          <w:trHeight w:val="648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before="19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B8585B" w:rsidRPr="00CF3E30" w:rsidRDefault="00B8585B" w:rsidP="00C479EA">
            <w:pPr>
              <w:spacing w:before="37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verbális és nonverbális kommunikációs fajták, társas kapcsolatok kialakítása</w:t>
            </w:r>
          </w:p>
        </w:tc>
      </w:tr>
      <w:tr w:rsidR="00B8585B" w:rsidRPr="00CF3E30" w:rsidTr="00C479EA">
        <w:trPr>
          <w:trHeight w:val="1105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before="192" w:after="160" w:line="312" w:lineRule="auto"/>
              <w:ind w:right="299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A tematikai egység nevelési-fejlesztési céljai</w:t>
            </w:r>
          </w:p>
        </w:tc>
        <w:tc>
          <w:tcPr>
            <w:tcW w:w="7249" w:type="dxa"/>
            <w:gridSpan w:val="2"/>
          </w:tcPr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Kommunikációs fajták </w:t>
            </w:r>
            <w:proofErr w:type="gramStart"/>
            <w:r w:rsidRPr="00CF3E30">
              <w:rPr>
                <w:rFonts w:eastAsia="Calibri"/>
                <w:lang w:val="hu-HU" w:bidi="hu-HU"/>
              </w:rPr>
              <w:t>aktív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használata különböző szituációban.</w:t>
            </w:r>
          </w:p>
        </w:tc>
      </w:tr>
      <w:tr w:rsidR="00B8585B" w:rsidRPr="00CF3E30" w:rsidTr="00C479EA">
        <w:trPr>
          <w:trHeight w:val="309"/>
        </w:trPr>
        <w:tc>
          <w:tcPr>
            <w:tcW w:w="9361" w:type="dxa"/>
            <w:gridSpan w:val="4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B8585B" w:rsidRPr="00CF3E30" w:rsidTr="00C479EA">
        <w:trPr>
          <w:trHeight w:val="1855"/>
        </w:trPr>
        <w:tc>
          <w:tcPr>
            <w:tcW w:w="9361" w:type="dxa"/>
            <w:gridSpan w:val="4"/>
          </w:tcPr>
          <w:p w:rsidR="00B8585B" w:rsidRPr="00CF3E30" w:rsidRDefault="00B8585B" w:rsidP="00B8585B">
            <w:pPr>
              <w:numPr>
                <w:ilvl w:val="0"/>
                <w:numId w:val="5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Társas kommunikációs játékok különböző alkalmazási formái</w:t>
            </w:r>
          </w:p>
          <w:p w:rsidR="00B8585B" w:rsidRPr="00CF3E30" w:rsidRDefault="00B8585B" w:rsidP="00B8585B">
            <w:pPr>
              <w:numPr>
                <w:ilvl w:val="0"/>
                <w:numId w:val="6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beszéd</w:t>
            </w:r>
          </w:p>
          <w:p w:rsidR="00B8585B" w:rsidRPr="00CF3E30" w:rsidRDefault="00B8585B" w:rsidP="00B8585B">
            <w:pPr>
              <w:numPr>
                <w:ilvl w:val="0"/>
                <w:numId w:val="6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kézzel végzett</w:t>
            </w:r>
          </w:p>
          <w:p w:rsidR="00B8585B" w:rsidRPr="00CF3E30" w:rsidRDefault="00B8585B" w:rsidP="00B8585B">
            <w:pPr>
              <w:numPr>
                <w:ilvl w:val="0"/>
                <w:numId w:val="6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testbeszéd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üdvözlések, búcsúzások, szurkolások, sport</w:t>
            </w:r>
            <w:proofErr w:type="gramStart"/>
            <w:r w:rsidRPr="00CF3E30">
              <w:rPr>
                <w:rFonts w:eastAsia="Calibri"/>
                <w:lang w:val="hu-HU" w:bidi="hu-HU"/>
              </w:rPr>
              <w:t>szituációk</w:t>
            </w:r>
            <w:proofErr w:type="gramEnd"/>
            <w:r w:rsidRPr="00CF3E30">
              <w:rPr>
                <w:rFonts w:eastAsia="Calibri"/>
                <w:lang w:val="hu-HU" w:bidi="hu-HU"/>
              </w:rPr>
              <w:t>, vicces jelenetek, baráti viszonyok, alá-fölé rendeltségi esetek, állati találkozások, szakmák, iskola, áruház, étterem, orvosi rendelő, stb.</w:t>
            </w:r>
          </w:p>
          <w:p w:rsidR="00B8585B" w:rsidRPr="00CF3E30" w:rsidRDefault="00B8585B" w:rsidP="00C479EA">
            <w:pPr>
              <w:spacing w:line="312" w:lineRule="auto"/>
              <w:ind w:right="147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Improvizatív feladatok eszközzel és eszköz nélkül</w:t>
            </w:r>
          </w:p>
          <w:p w:rsidR="00B8585B" w:rsidRPr="00CF3E30" w:rsidRDefault="00B8585B" w:rsidP="00B8585B">
            <w:pPr>
              <w:numPr>
                <w:ilvl w:val="0"/>
                <w:numId w:val="5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Bizalomjátékok: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kézzel- megfogással, tolással, húzással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beszéddel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before="2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 irányítása jelekkel</w:t>
            </w:r>
          </w:p>
        </w:tc>
      </w:tr>
      <w:tr w:rsidR="00B8585B" w:rsidRPr="00CF3E30" w:rsidTr="00C479EA">
        <w:trPr>
          <w:trHeight w:val="618"/>
        </w:trPr>
        <w:tc>
          <w:tcPr>
            <w:tcW w:w="1836" w:type="dxa"/>
          </w:tcPr>
          <w:p w:rsidR="00B8585B" w:rsidRPr="00CF3E30" w:rsidRDefault="00B8585B" w:rsidP="00C479EA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525" w:type="dxa"/>
            <w:gridSpan w:val="3"/>
          </w:tcPr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társ, együtt, bizalom, irányítás, kapcsolat, közös</w:t>
            </w:r>
          </w:p>
        </w:tc>
      </w:tr>
    </w:tbl>
    <w:p w:rsidR="00B8585B" w:rsidRPr="00CF3E30" w:rsidRDefault="00B8585B" w:rsidP="00B8585B">
      <w:pPr>
        <w:widowControl w:val="0"/>
        <w:autoSpaceDE w:val="0"/>
        <w:autoSpaceDN w:val="0"/>
        <w:spacing w:before="11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2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9"/>
        <w:gridCol w:w="5917"/>
        <w:gridCol w:w="1181"/>
        <w:gridCol w:w="11"/>
      </w:tblGrid>
      <w:tr w:rsidR="00B8585B" w:rsidRPr="00CF3E30" w:rsidTr="00C479EA">
        <w:trPr>
          <w:trHeight w:val="619"/>
        </w:trPr>
        <w:tc>
          <w:tcPr>
            <w:tcW w:w="2112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B8585B" w:rsidRPr="00CF3E30" w:rsidRDefault="00B8585B" w:rsidP="00C479EA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6" w:type="dxa"/>
            <w:gridSpan w:val="2"/>
          </w:tcPr>
          <w:p w:rsidR="00B8585B" w:rsidRPr="00CF3E30" w:rsidRDefault="00B8585B" w:rsidP="00C479EA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Önkifejezés</w:t>
            </w:r>
          </w:p>
        </w:tc>
        <w:tc>
          <w:tcPr>
            <w:tcW w:w="1192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B8585B" w:rsidRPr="00CF3E30" w:rsidRDefault="00B8585B" w:rsidP="00C479EA">
            <w:pPr>
              <w:spacing w:before="38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B8585B" w:rsidRPr="00CF3E30" w:rsidTr="00C479EA">
        <w:trPr>
          <w:trHeight w:val="309"/>
        </w:trPr>
        <w:tc>
          <w:tcPr>
            <w:tcW w:w="2112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118" w:type="dxa"/>
            <w:gridSpan w:val="4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önkifejezés szóban, önkifejezés eszközökkel, csoportos együttműködés</w:t>
            </w:r>
          </w:p>
        </w:tc>
      </w:tr>
      <w:tr w:rsidR="00B8585B" w:rsidRPr="00CF3E30" w:rsidTr="00C479EA">
        <w:trPr>
          <w:trHeight w:val="926"/>
        </w:trPr>
        <w:tc>
          <w:tcPr>
            <w:tcW w:w="2112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 egység</w:t>
            </w:r>
          </w:p>
          <w:p w:rsidR="00B8585B" w:rsidRPr="00CF3E30" w:rsidRDefault="00B8585B" w:rsidP="00C479EA">
            <w:pPr>
              <w:spacing w:before="9" w:after="160" w:line="312" w:lineRule="auto"/>
              <w:ind w:right="288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118" w:type="dxa"/>
            <w:gridSpan w:val="4"/>
          </w:tcPr>
          <w:p w:rsidR="00B8585B" w:rsidRPr="00CF3E30" w:rsidRDefault="00B8585B" w:rsidP="00C479EA">
            <w:pPr>
              <w:spacing w:before="9" w:after="160" w:line="312" w:lineRule="auto"/>
              <w:ind w:right="43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Kreatív csoportmunkában a gyerekek alkossanak önálló </w:t>
            </w:r>
            <w:proofErr w:type="gramStart"/>
            <w:r w:rsidRPr="00CF3E30">
              <w:rPr>
                <w:rFonts w:eastAsia="Calibri"/>
                <w:lang w:val="hu-HU" w:bidi="hu-HU"/>
              </w:rPr>
              <w:t>produktumot</w:t>
            </w:r>
            <w:proofErr w:type="gramEnd"/>
            <w:r w:rsidRPr="00CF3E30">
              <w:rPr>
                <w:rFonts w:eastAsia="Calibri"/>
                <w:lang w:val="hu-HU" w:bidi="hu-HU"/>
              </w:rPr>
              <w:t>.</w:t>
            </w:r>
          </w:p>
        </w:tc>
      </w:tr>
      <w:tr w:rsidR="00B8585B" w:rsidRPr="00CF3E30" w:rsidTr="00C479EA">
        <w:trPr>
          <w:gridAfter w:val="1"/>
          <w:wAfter w:w="11" w:type="dxa"/>
          <w:trHeight w:val="309"/>
        </w:trPr>
        <w:tc>
          <w:tcPr>
            <w:tcW w:w="9219" w:type="dxa"/>
            <w:gridSpan w:val="4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B8585B" w:rsidRPr="00CF3E30" w:rsidTr="00C479EA">
        <w:trPr>
          <w:gridAfter w:val="1"/>
          <w:wAfter w:w="11" w:type="dxa"/>
          <w:trHeight w:val="552"/>
        </w:trPr>
        <w:tc>
          <w:tcPr>
            <w:tcW w:w="9219" w:type="dxa"/>
            <w:gridSpan w:val="4"/>
          </w:tcPr>
          <w:p w:rsidR="00B8585B" w:rsidRPr="00CF3E30" w:rsidRDefault="00B8585B" w:rsidP="00B8585B">
            <w:pPr>
              <w:numPr>
                <w:ilvl w:val="0"/>
                <w:numId w:val="4"/>
              </w:numPr>
              <w:spacing w:before="4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Mese vagy történet kitalálása-eljátszása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- csoportok kialakítása 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- szabadon kitalált </w:t>
            </w:r>
            <w:proofErr w:type="gramStart"/>
            <w:r w:rsidRPr="00CF3E30">
              <w:rPr>
                <w:rFonts w:eastAsia="Calibri"/>
                <w:lang w:val="hu-HU" w:bidi="hu-HU"/>
              </w:rPr>
              <w:t>történet(</w:t>
            </w:r>
            <w:proofErr w:type="spellStart"/>
            <w:proofErr w:type="gramEnd"/>
            <w:r w:rsidRPr="00CF3E30">
              <w:rPr>
                <w:rFonts w:eastAsia="Calibri"/>
                <w:lang w:val="hu-HU" w:bidi="hu-HU"/>
              </w:rPr>
              <w:t>ek</w:t>
            </w:r>
            <w:proofErr w:type="spellEnd"/>
            <w:r w:rsidRPr="00CF3E30">
              <w:rPr>
                <w:rFonts w:eastAsia="Calibri"/>
                <w:lang w:val="hu-HU" w:bidi="hu-HU"/>
              </w:rPr>
              <w:t>) vagy mese(k) - leírás, szereplők kitalálása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>
              <w:rPr>
                <w:rFonts w:eastAsia="Calibri"/>
                <w:lang w:val="hu-HU" w:bidi="hu-HU"/>
              </w:rPr>
              <w:t xml:space="preserve">- </w:t>
            </w:r>
            <w:r w:rsidRPr="00CF3E30">
              <w:rPr>
                <w:rFonts w:eastAsia="Calibri"/>
                <w:lang w:val="hu-HU" w:bidi="hu-HU"/>
              </w:rPr>
              <w:t>szerepek kiosztása, kiválasztása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- díszlet, </w:t>
            </w:r>
            <w:proofErr w:type="gramStart"/>
            <w:r w:rsidRPr="00CF3E30">
              <w:rPr>
                <w:rFonts w:eastAsia="Calibri"/>
                <w:lang w:val="hu-HU" w:bidi="hu-HU"/>
              </w:rPr>
              <w:t>illusztráció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készítése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gyakorlás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- történet eljátszása</w:t>
            </w:r>
          </w:p>
          <w:p w:rsidR="00B8585B" w:rsidRPr="00CF3E30" w:rsidRDefault="00B8585B" w:rsidP="00C479EA">
            <w:pPr>
              <w:spacing w:before="4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elmondottak, eljátszottak, megrajzoltak tapasztalatainak megbeszélése</w:t>
            </w:r>
          </w:p>
          <w:p w:rsidR="00B8585B" w:rsidRPr="00CF3E30" w:rsidRDefault="00B8585B" w:rsidP="00C479EA">
            <w:pPr>
              <w:pBdr>
                <w:bottom w:val="single" w:sz="6" w:space="1" w:color="auto"/>
              </w:pBdr>
              <w:spacing w:before="2" w:line="312" w:lineRule="auto"/>
              <w:ind w:left="71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Egyéni és csoportfeladat</w:t>
            </w:r>
          </w:p>
        </w:tc>
      </w:tr>
      <w:tr w:rsidR="00B8585B" w:rsidRPr="00CF3E30" w:rsidTr="00C479EA">
        <w:trPr>
          <w:trHeight w:val="925"/>
        </w:trPr>
        <w:tc>
          <w:tcPr>
            <w:tcW w:w="2121" w:type="dxa"/>
            <w:gridSpan w:val="2"/>
          </w:tcPr>
          <w:p w:rsidR="00B8585B" w:rsidRPr="00CF3E30" w:rsidRDefault="00B8585B" w:rsidP="00C479EA">
            <w:pPr>
              <w:spacing w:before="191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lastRenderedPageBreak/>
              <w:t>Kulcsfogalmak/ fogalmak</w:t>
            </w:r>
          </w:p>
        </w:tc>
        <w:tc>
          <w:tcPr>
            <w:tcW w:w="7109" w:type="dxa"/>
            <w:gridSpan w:val="3"/>
          </w:tcPr>
          <w:p w:rsidR="00B8585B" w:rsidRPr="00CF3E30" w:rsidRDefault="00B8585B" w:rsidP="00C479EA">
            <w:pPr>
              <w:spacing w:after="160" w:line="312" w:lineRule="auto"/>
              <w:ind w:right="46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tulajdonság, eljátszás, kifejező alkotás, tapasztalat, ötlet</w:t>
            </w:r>
          </w:p>
        </w:tc>
      </w:tr>
    </w:tbl>
    <w:p w:rsidR="00B8585B" w:rsidRPr="00CF3E30" w:rsidRDefault="00B8585B" w:rsidP="00B8585B">
      <w:pPr>
        <w:widowControl w:val="0"/>
        <w:autoSpaceDE w:val="0"/>
        <w:autoSpaceDN w:val="0"/>
        <w:spacing w:before="4" w:after="160" w:line="312" w:lineRule="auto"/>
        <w:jc w:val="both"/>
        <w:rPr>
          <w:rFonts w:eastAsia="Calibri"/>
          <w:b/>
          <w:lang w:bidi="hu-HU"/>
        </w:rPr>
      </w:pPr>
    </w:p>
    <w:tbl>
      <w:tblPr>
        <w:tblStyle w:val="TableNormal"/>
        <w:tblW w:w="936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76"/>
        <w:gridCol w:w="5927"/>
        <w:gridCol w:w="1322"/>
      </w:tblGrid>
      <w:tr w:rsidR="00B8585B" w:rsidRPr="00CF3E30" w:rsidTr="00C479EA">
        <w:trPr>
          <w:trHeight w:val="616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Tematikai egység/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Fejlesztési cél</w:t>
            </w:r>
          </w:p>
        </w:tc>
        <w:tc>
          <w:tcPr>
            <w:tcW w:w="5927" w:type="dxa"/>
          </w:tcPr>
          <w:p w:rsidR="00B8585B" w:rsidRPr="00CF3E30" w:rsidRDefault="00B8585B" w:rsidP="00C479EA">
            <w:pPr>
              <w:spacing w:before="172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Megismerés – feldolgozás – befogadás</w:t>
            </w:r>
          </w:p>
        </w:tc>
        <w:tc>
          <w:tcPr>
            <w:tcW w:w="1322" w:type="dxa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Órakeret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5 óra</w:t>
            </w:r>
          </w:p>
        </w:tc>
      </w:tr>
      <w:tr w:rsidR="00B8585B" w:rsidRPr="00CF3E30" w:rsidTr="00C479EA">
        <w:trPr>
          <w:trHeight w:val="309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Előzetes tudás</w:t>
            </w:r>
          </w:p>
        </w:tc>
        <w:tc>
          <w:tcPr>
            <w:tcW w:w="7249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különböző helyzetek, tevékenységek, </w:t>
            </w:r>
            <w:proofErr w:type="gramStart"/>
            <w:r w:rsidRPr="00CF3E30">
              <w:rPr>
                <w:rFonts w:eastAsia="Calibri"/>
                <w:lang w:val="hu-HU" w:bidi="hu-HU"/>
              </w:rPr>
              <w:t>szituációk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felismerése, azokban való tevékenykedés</w:t>
            </w:r>
          </w:p>
        </w:tc>
      </w:tr>
      <w:tr w:rsidR="00B8585B" w:rsidRPr="00CF3E30" w:rsidTr="00C479EA">
        <w:trPr>
          <w:trHeight w:val="1257"/>
        </w:trPr>
        <w:tc>
          <w:tcPr>
            <w:tcW w:w="2112" w:type="dxa"/>
            <w:gridSpan w:val="2"/>
          </w:tcPr>
          <w:p w:rsidR="00B8585B" w:rsidRPr="00CF3E30" w:rsidRDefault="00B8585B" w:rsidP="00C479EA">
            <w:pPr>
              <w:spacing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A tematikai</w:t>
            </w:r>
            <w:r w:rsidRPr="00CF3E30">
              <w:rPr>
                <w:rFonts w:eastAsia="Calibri"/>
                <w:b/>
                <w:spacing w:val="-7"/>
                <w:lang w:val="hu-HU" w:bidi="hu-HU"/>
              </w:rPr>
              <w:t xml:space="preserve"> </w:t>
            </w:r>
            <w:r w:rsidRPr="00CF3E30">
              <w:rPr>
                <w:rFonts w:eastAsia="Calibri"/>
                <w:b/>
                <w:lang w:val="hu-HU" w:bidi="hu-HU"/>
              </w:rPr>
              <w:t>egység</w:t>
            </w:r>
          </w:p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nevelési-fejlesztési céljai</w:t>
            </w:r>
          </w:p>
        </w:tc>
        <w:tc>
          <w:tcPr>
            <w:tcW w:w="7249" w:type="dxa"/>
            <w:gridSpan w:val="2"/>
          </w:tcPr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 xml:space="preserve">A </w:t>
            </w:r>
            <w:r>
              <w:rPr>
                <w:rFonts w:eastAsia="Calibri"/>
                <w:lang w:val="hu-HU" w:bidi="hu-HU"/>
              </w:rPr>
              <w:t>tanuló</w:t>
            </w:r>
            <w:r w:rsidRPr="00CF3E30">
              <w:rPr>
                <w:rFonts w:eastAsia="Calibri"/>
                <w:lang w:val="hu-HU" w:bidi="hu-HU"/>
              </w:rPr>
              <w:t xml:space="preserve"> legyen</w:t>
            </w:r>
            <w:r>
              <w:rPr>
                <w:rFonts w:eastAsia="Calibri"/>
                <w:lang w:val="hu-HU" w:bidi="hu-HU"/>
              </w:rPr>
              <w:t xml:space="preserve"> képes</w:t>
            </w:r>
            <w:r w:rsidRPr="00CF3E30">
              <w:rPr>
                <w:rFonts w:eastAsia="Calibri"/>
                <w:lang w:val="hu-HU" w:bidi="hu-HU"/>
              </w:rPr>
              <w:t xml:space="preserve"> egy adott </w:t>
            </w:r>
            <w:proofErr w:type="gramStart"/>
            <w:r w:rsidRPr="00CF3E30">
              <w:rPr>
                <w:rFonts w:eastAsia="Calibri"/>
                <w:lang w:val="hu-HU" w:bidi="hu-HU"/>
              </w:rPr>
              <w:t>szituációban</w:t>
            </w:r>
            <w:proofErr w:type="gramEnd"/>
            <w:r w:rsidRPr="00CF3E30">
              <w:rPr>
                <w:rFonts w:eastAsia="Calibri"/>
                <w:lang w:val="hu-HU" w:bidi="hu-HU"/>
              </w:rPr>
              <w:t xml:space="preserve"> feltalálni magát, illeszkedni a csoporthoz és az adott történethez. </w:t>
            </w:r>
            <w:r>
              <w:rPr>
                <w:rFonts w:eastAsia="Calibri"/>
                <w:lang w:val="hu-HU" w:bidi="hu-HU"/>
              </w:rPr>
              <w:t>L</w:t>
            </w:r>
            <w:r w:rsidRPr="00CF3E30">
              <w:rPr>
                <w:rFonts w:eastAsia="Calibri"/>
                <w:lang w:val="hu-HU" w:bidi="hu-HU"/>
              </w:rPr>
              <w:t>egyen</w:t>
            </w:r>
            <w:r>
              <w:rPr>
                <w:rFonts w:eastAsia="Calibri"/>
                <w:lang w:val="hu-HU" w:bidi="hu-HU"/>
              </w:rPr>
              <w:t xml:space="preserve"> képes</w:t>
            </w:r>
            <w:r w:rsidRPr="00CF3E30">
              <w:rPr>
                <w:rFonts w:eastAsia="Calibri"/>
                <w:lang w:val="hu-HU" w:bidi="hu-HU"/>
              </w:rPr>
              <w:t xml:space="preserve"> a szükség szerinti változtatásra.</w:t>
            </w:r>
          </w:p>
        </w:tc>
      </w:tr>
      <w:tr w:rsidR="00B8585B" w:rsidRPr="00CF3E30" w:rsidTr="00C479EA">
        <w:trPr>
          <w:trHeight w:val="618"/>
        </w:trPr>
        <w:tc>
          <w:tcPr>
            <w:tcW w:w="9361" w:type="dxa"/>
            <w:gridSpan w:val="4"/>
          </w:tcPr>
          <w:p w:rsidR="00B8585B" w:rsidRPr="00CF3E30" w:rsidRDefault="00B8585B" w:rsidP="00C479EA">
            <w:pPr>
              <w:spacing w:after="160" w:line="312" w:lineRule="auto"/>
              <w:ind w:right="753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Ismeretek/fejlesztési követelmények</w:t>
            </w:r>
          </w:p>
        </w:tc>
      </w:tr>
      <w:tr w:rsidR="00B8585B" w:rsidRPr="00CF3E30" w:rsidTr="00C479EA">
        <w:trPr>
          <w:trHeight w:val="558"/>
        </w:trPr>
        <w:tc>
          <w:tcPr>
            <w:tcW w:w="9361" w:type="dxa"/>
            <w:gridSpan w:val="4"/>
          </w:tcPr>
          <w:p w:rsidR="00B8585B" w:rsidRPr="00CF3E30" w:rsidRDefault="00B8585B" w:rsidP="00B8585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Helyzetgyakorlatok-élőképek-szituációs játékok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általános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szabadon választott</w:t>
            </w:r>
          </w:p>
          <w:p w:rsidR="00B8585B" w:rsidRPr="00CF3E30" w:rsidRDefault="00B8585B" w:rsidP="00B8585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proofErr w:type="spellStart"/>
            <w:r w:rsidRPr="00CF3E30">
              <w:rPr>
                <w:rFonts w:eastAsia="Calibri"/>
                <w:lang w:val="hu-HU" w:bidi="hu-HU"/>
              </w:rPr>
              <w:t>Rögtönzésés</w:t>
            </w:r>
            <w:proofErr w:type="spellEnd"/>
            <w:r w:rsidRPr="00CF3E30">
              <w:rPr>
                <w:rFonts w:eastAsia="Calibri"/>
                <w:lang w:val="hu-HU" w:bidi="hu-HU"/>
              </w:rPr>
              <w:t xml:space="preserve"> feladatok 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általános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sport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szabadon választott</w:t>
            </w:r>
          </w:p>
          <w:p w:rsidR="00B8585B" w:rsidRPr="00CF3E30" w:rsidRDefault="00B8585B" w:rsidP="00B8585B">
            <w:pPr>
              <w:numPr>
                <w:ilvl w:val="0"/>
                <w:numId w:val="7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Önismereti játékok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Ajándék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Akadémiai díj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Az egész világ így csinálja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Bogozd ki a csomót</w:t>
            </w:r>
          </w:p>
          <w:p w:rsidR="00B8585B" w:rsidRPr="00CF3E30" w:rsidRDefault="00B8585B" w:rsidP="00B8585B">
            <w:pPr>
              <w:numPr>
                <w:ilvl w:val="0"/>
                <w:numId w:val="1"/>
              </w:numPr>
              <w:spacing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stb.</w:t>
            </w:r>
          </w:p>
        </w:tc>
      </w:tr>
      <w:tr w:rsidR="00B8585B" w:rsidRPr="00CF3E30" w:rsidTr="00C479EA">
        <w:trPr>
          <w:trHeight w:val="616"/>
        </w:trPr>
        <w:tc>
          <w:tcPr>
            <w:tcW w:w="1836" w:type="dxa"/>
          </w:tcPr>
          <w:p w:rsidR="00B8585B" w:rsidRPr="00CF3E30" w:rsidRDefault="00B8585B" w:rsidP="00C479EA">
            <w:pPr>
              <w:spacing w:before="35" w:after="160" w:line="312" w:lineRule="auto"/>
              <w:ind w:right="320"/>
              <w:jc w:val="both"/>
              <w:rPr>
                <w:rFonts w:eastAsia="Calibri"/>
                <w:b/>
                <w:lang w:val="hu-HU" w:bidi="hu-HU"/>
              </w:rPr>
            </w:pPr>
            <w:r w:rsidRPr="00CF3E30">
              <w:rPr>
                <w:rFonts w:eastAsia="Calibri"/>
                <w:b/>
                <w:lang w:val="hu-HU" w:bidi="hu-HU"/>
              </w:rPr>
              <w:t>Kulcsfogalmak/ fogalmak</w:t>
            </w:r>
          </w:p>
        </w:tc>
        <w:tc>
          <w:tcPr>
            <w:tcW w:w="7525" w:type="dxa"/>
            <w:gridSpan w:val="3"/>
          </w:tcPr>
          <w:p w:rsidR="00B8585B" w:rsidRPr="00CF3E30" w:rsidRDefault="00B8585B" w:rsidP="00C479EA">
            <w:pPr>
              <w:spacing w:before="41" w:after="160" w:line="312" w:lineRule="auto"/>
              <w:jc w:val="both"/>
              <w:rPr>
                <w:rFonts w:eastAsia="Calibri"/>
                <w:lang w:val="hu-HU" w:bidi="hu-HU"/>
              </w:rPr>
            </w:pPr>
            <w:r w:rsidRPr="00CF3E30">
              <w:rPr>
                <w:rFonts w:eastAsia="Calibri"/>
                <w:lang w:val="hu-HU" w:bidi="hu-HU"/>
              </w:rPr>
              <w:t>alkalmazkodás, kreativitás, együttműködés, önbizalom, tevék</w:t>
            </w:r>
            <w:r>
              <w:rPr>
                <w:rFonts w:eastAsia="Calibri"/>
                <w:lang w:val="hu-HU" w:bidi="hu-HU"/>
              </w:rPr>
              <w:t>e</w:t>
            </w:r>
            <w:r w:rsidRPr="00CF3E30">
              <w:rPr>
                <w:rFonts w:eastAsia="Calibri"/>
                <w:lang w:val="hu-HU" w:bidi="hu-HU"/>
              </w:rPr>
              <w:t>nység, hangulat</w:t>
            </w:r>
          </w:p>
        </w:tc>
      </w:tr>
    </w:tbl>
    <w:p w:rsidR="00B8585B" w:rsidRPr="00CF3E30" w:rsidRDefault="00B8585B" w:rsidP="00B8585B">
      <w:pPr>
        <w:widowControl w:val="0"/>
        <w:autoSpaceDE w:val="0"/>
        <w:autoSpaceDN w:val="0"/>
        <w:spacing w:before="2" w:after="160" w:line="312" w:lineRule="auto"/>
        <w:jc w:val="both"/>
        <w:rPr>
          <w:rFonts w:eastAsia="Calibri"/>
          <w:b/>
          <w:lang w:bidi="hu-HU"/>
        </w:rPr>
      </w:pPr>
    </w:p>
    <w:p w:rsidR="00B8585B" w:rsidRPr="00CF3E30" w:rsidRDefault="00B8585B" w:rsidP="00B8585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b/>
          <w:lang w:bidi="hu-HU"/>
        </w:rPr>
      </w:pPr>
      <w:r w:rsidRPr="00CF3E30">
        <w:rPr>
          <w:rFonts w:eastAsia="Calibri"/>
          <w:b/>
          <w:lang w:bidi="hu-HU"/>
        </w:rPr>
        <w:t>Elvárható eredmények az 4. évfolyam végére:</w:t>
      </w:r>
    </w:p>
    <w:p w:rsidR="00B8585B" w:rsidRPr="00CF3E30" w:rsidRDefault="00B8585B" w:rsidP="00B8585B">
      <w:pPr>
        <w:widowControl w:val="0"/>
        <w:autoSpaceDE w:val="0"/>
        <w:autoSpaceDN w:val="0"/>
        <w:spacing w:before="3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Együttműködő részvétel a feladatokban, játékokban.</w:t>
      </w:r>
    </w:p>
    <w:p w:rsidR="00B8585B" w:rsidRPr="00CF3E30" w:rsidRDefault="00B8585B" w:rsidP="00B8585B">
      <w:pPr>
        <w:widowControl w:val="0"/>
        <w:autoSpaceDE w:val="0"/>
        <w:autoSpaceDN w:val="0"/>
        <w:spacing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Alkotó részvétel minden kreatív feladatban.</w:t>
      </w:r>
    </w:p>
    <w:p w:rsidR="00B8585B" w:rsidRPr="00CF3E30" w:rsidRDefault="00B8585B" w:rsidP="00B8585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 xml:space="preserve">Legyen tisztában érzékszerveinek </w:t>
      </w:r>
      <w:proofErr w:type="gramStart"/>
      <w:r w:rsidRPr="00CF3E30">
        <w:rPr>
          <w:rFonts w:eastAsia="Calibri"/>
          <w:lang w:bidi="hu-HU"/>
        </w:rPr>
        <w:t>speciális</w:t>
      </w:r>
      <w:proofErr w:type="gramEnd"/>
      <w:r w:rsidRPr="00CF3E30">
        <w:rPr>
          <w:rFonts w:eastAsia="Calibri"/>
          <w:lang w:bidi="hu-HU"/>
        </w:rPr>
        <w:t xml:space="preserve"> használati lehető</w:t>
      </w:r>
      <w:r>
        <w:rPr>
          <w:rFonts w:eastAsia="Calibri"/>
          <w:lang w:bidi="hu-HU"/>
        </w:rPr>
        <w:t>s</w:t>
      </w:r>
      <w:r w:rsidRPr="00CF3E30">
        <w:rPr>
          <w:rFonts w:eastAsia="Calibri"/>
          <w:lang w:bidi="hu-HU"/>
        </w:rPr>
        <w:t>égeivel.</w:t>
      </w:r>
    </w:p>
    <w:p w:rsidR="00B8585B" w:rsidRPr="00CF3E30" w:rsidRDefault="00B8585B" w:rsidP="00B8585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Tudja alkalmazni a különféle kommunikációs formákat.</w:t>
      </w:r>
    </w:p>
    <w:p w:rsidR="00B8585B" w:rsidRDefault="00B8585B" w:rsidP="00B8585B">
      <w:pPr>
        <w:widowControl w:val="0"/>
        <w:pBdr>
          <w:bottom w:val="single" w:sz="6" w:space="1" w:color="auto"/>
        </w:pBdr>
        <w:autoSpaceDE w:val="0"/>
        <w:autoSpaceDN w:val="0"/>
        <w:spacing w:before="2" w:line="312" w:lineRule="auto"/>
        <w:jc w:val="both"/>
        <w:rPr>
          <w:rFonts w:eastAsia="Calibri"/>
          <w:lang w:bidi="hu-HU"/>
        </w:rPr>
      </w:pPr>
      <w:r w:rsidRPr="00CF3E30">
        <w:rPr>
          <w:rFonts w:eastAsia="Calibri"/>
          <w:lang w:bidi="hu-HU"/>
        </w:rPr>
        <w:t>Legyen igénye a társas kapcsolatokra.</w:t>
      </w:r>
    </w:p>
    <w:p w:rsidR="00B8585B" w:rsidRPr="00CF3E30" w:rsidRDefault="00B8585B" w:rsidP="00B8585B">
      <w:pPr>
        <w:spacing w:line="312" w:lineRule="auto"/>
        <w:jc w:val="both"/>
        <w:rPr>
          <w:rFonts w:eastAsia="Calibri"/>
          <w:lang w:eastAsia="en-US"/>
        </w:rPr>
      </w:pPr>
      <w:bookmarkStart w:id="0" w:name="_GoBack"/>
      <w:bookmarkEnd w:id="0"/>
    </w:p>
    <w:p w:rsidR="00B8585B" w:rsidRDefault="00B8585B" w:rsidP="00B8585B"/>
    <w:sectPr w:rsidR="00B8585B" w:rsidSect="00B8585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08B"/>
    <w:multiLevelType w:val="hybridMultilevel"/>
    <w:tmpl w:val="28A6C974"/>
    <w:lvl w:ilvl="0" w:tplc="0570DF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46B9"/>
    <w:multiLevelType w:val="hybridMultilevel"/>
    <w:tmpl w:val="C8A8900E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" w15:restartNumberingAfterBreak="0">
    <w:nsid w:val="19297CCE"/>
    <w:multiLevelType w:val="hybridMultilevel"/>
    <w:tmpl w:val="0E3C6480"/>
    <w:lvl w:ilvl="0" w:tplc="C8BEC97C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9" w:hanging="360"/>
      </w:pPr>
    </w:lvl>
    <w:lvl w:ilvl="2" w:tplc="040E001B" w:tentative="1">
      <w:start w:val="1"/>
      <w:numFmt w:val="lowerRoman"/>
      <w:lvlText w:val="%3."/>
      <w:lvlJc w:val="right"/>
      <w:pPr>
        <w:ind w:left="1869" w:hanging="180"/>
      </w:pPr>
    </w:lvl>
    <w:lvl w:ilvl="3" w:tplc="040E000F" w:tentative="1">
      <w:start w:val="1"/>
      <w:numFmt w:val="decimal"/>
      <w:lvlText w:val="%4."/>
      <w:lvlJc w:val="left"/>
      <w:pPr>
        <w:ind w:left="2589" w:hanging="360"/>
      </w:pPr>
    </w:lvl>
    <w:lvl w:ilvl="4" w:tplc="040E0019" w:tentative="1">
      <w:start w:val="1"/>
      <w:numFmt w:val="lowerLetter"/>
      <w:lvlText w:val="%5."/>
      <w:lvlJc w:val="left"/>
      <w:pPr>
        <w:ind w:left="3309" w:hanging="360"/>
      </w:pPr>
    </w:lvl>
    <w:lvl w:ilvl="5" w:tplc="040E001B" w:tentative="1">
      <w:start w:val="1"/>
      <w:numFmt w:val="lowerRoman"/>
      <w:lvlText w:val="%6."/>
      <w:lvlJc w:val="right"/>
      <w:pPr>
        <w:ind w:left="4029" w:hanging="180"/>
      </w:pPr>
    </w:lvl>
    <w:lvl w:ilvl="6" w:tplc="040E000F" w:tentative="1">
      <w:start w:val="1"/>
      <w:numFmt w:val="decimal"/>
      <w:lvlText w:val="%7."/>
      <w:lvlJc w:val="left"/>
      <w:pPr>
        <w:ind w:left="4749" w:hanging="360"/>
      </w:pPr>
    </w:lvl>
    <w:lvl w:ilvl="7" w:tplc="040E0019" w:tentative="1">
      <w:start w:val="1"/>
      <w:numFmt w:val="lowerLetter"/>
      <w:lvlText w:val="%8."/>
      <w:lvlJc w:val="left"/>
      <w:pPr>
        <w:ind w:left="5469" w:hanging="360"/>
      </w:pPr>
    </w:lvl>
    <w:lvl w:ilvl="8" w:tplc="040E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" w15:restartNumberingAfterBreak="0">
    <w:nsid w:val="1B776DAE"/>
    <w:multiLevelType w:val="hybridMultilevel"/>
    <w:tmpl w:val="A4363354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" w15:restartNumberingAfterBreak="0">
    <w:nsid w:val="2CA57E15"/>
    <w:multiLevelType w:val="hybridMultilevel"/>
    <w:tmpl w:val="83F24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CC7E92"/>
    <w:multiLevelType w:val="hybridMultilevel"/>
    <w:tmpl w:val="8F263456"/>
    <w:lvl w:ilvl="0" w:tplc="FF2A79AA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66047800"/>
    <w:multiLevelType w:val="hybridMultilevel"/>
    <w:tmpl w:val="26087D88"/>
    <w:lvl w:ilvl="0" w:tplc="E34A0C6E">
      <w:start w:val="1"/>
      <w:numFmt w:val="lowerLetter"/>
      <w:lvlText w:val="%1."/>
      <w:lvlJc w:val="left"/>
      <w:pPr>
        <w:ind w:left="43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1" w:hanging="360"/>
      </w:pPr>
    </w:lvl>
    <w:lvl w:ilvl="2" w:tplc="040E001B" w:tentative="1">
      <w:start w:val="1"/>
      <w:numFmt w:val="lowerRoman"/>
      <w:lvlText w:val="%3."/>
      <w:lvlJc w:val="right"/>
      <w:pPr>
        <w:ind w:left="1871" w:hanging="180"/>
      </w:pPr>
    </w:lvl>
    <w:lvl w:ilvl="3" w:tplc="040E000F" w:tentative="1">
      <w:start w:val="1"/>
      <w:numFmt w:val="decimal"/>
      <w:lvlText w:val="%4."/>
      <w:lvlJc w:val="left"/>
      <w:pPr>
        <w:ind w:left="2591" w:hanging="360"/>
      </w:pPr>
    </w:lvl>
    <w:lvl w:ilvl="4" w:tplc="040E0019" w:tentative="1">
      <w:start w:val="1"/>
      <w:numFmt w:val="lowerLetter"/>
      <w:lvlText w:val="%5."/>
      <w:lvlJc w:val="left"/>
      <w:pPr>
        <w:ind w:left="3311" w:hanging="360"/>
      </w:pPr>
    </w:lvl>
    <w:lvl w:ilvl="5" w:tplc="040E001B" w:tentative="1">
      <w:start w:val="1"/>
      <w:numFmt w:val="lowerRoman"/>
      <w:lvlText w:val="%6."/>
      <w:lvlJc w:val="right"/>
      <w:pPr>
        <w:ind w:left="4031" w:hanging="180"/>
      </w:pPr>
    </w:lvl>
    <w:lvl w:ilvl="6" w:tplc="040E000F" w:tentative="1">
      <w:start w:val="1"/>
      <w:numFmt w:val="decimal"/>
      <w:lvlText w:val="%7."/>
      <w:lvlJc w:val="left"/>
      <w:pPr>
        <w:ind w:left="4751" w:hanging="360"/>
      </w:pPr>
    </w:lvl>
    <w:lvl w:ilvl="7" w:tplc="040E0019" w:tentative="1">
      <w:start w:val="1"/>
      <w:numFmt w:val="lowerLetter"/>
      <w:lvlText w:val="%8."/>
      <w:lvlJc w:val="left"/>
      <w:pPr>
        <w:ind w:left="5471" w:hanging="360"/>
      </w:pPr>
    </w:lvl>
    <w:lvl w:ilvl="8" w:tplc="040E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5B"/>
    <w:rsid w:val="00636A67"/>
    <w:rsid w:val="00B8585B"/>
    <w:rsid w:val="00EB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F7C2"/>
  <w15:chartTrackingRefBased/>
  <w15:docId w15:val="{02064B21-781A-42A1-8083-2D4AA9BF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5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B8585B"/>
    <w:pPr>
      <w:ind w:left="720"/>
      <w:contextualSpacing/>
    </w:pPr>
  </w:style>
  <w:style w:type="table" w:styleId="Rcsostblzat">
    <w:name w:val="Table Grid"/>
    <w:basedOn w:val="Normltblzat"/>
    <w:rsid w:val="00B8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B858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44CBA3DE-64DA-4BD9-9757-780FB62857BA}"/>
</file>

<file path=customXml/itemProps2.xml><?xml version="1.0" encoding="utf-8"?>
<ds:datastoreItem xmlns:ds="http://schemas.openxmlformats.org/officeDocument/2006/customXml" ds:itemID="{429236E1-407E-4445-9429-BD3B8B92D4E5}"/>
</file>

<file path=customXml/itemProps3.xml><?xml version="1.0" encoding="utf-8"?>
<ds:datastoreItem xmlns:ds="http://schemas.openxmlformats.org/officeDocument/2006/customXml" ds:itemID="{D8E00F29-BB71-4850-83BF-67338540A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1254</Words>
  <Characters>8658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Kisné Bogár Judit</dc:creator>
  <cp:keywords/>
  <dc:description/>
  <cp:lastModifiedBy>Kisné Bogár Judit</cp:lastModifiedBy>
  <cp:revision>1</cp:revision>
  <dcterms:created xsi:type="dcterms:W3CDTF">2024-08-29T07:32:00Z</dcterms:created>
  <dcterms:modified xsi:type="dcterms:W3CDTF">2024-08-29T07:34:00Z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