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1ADD9C" w14:textId="56CBAC8C" w:rsidR="003C60A5" w:rsidRPr="00E75510" w:rsidRDefault="003E7BF8" w:rsidP="00FD5749">
      <w:pPr>
        <w:pStyle w:val="Nincstrkz"/>
        <w:rPr>
          <w:sz w:val="20"/>
          <w:szCs w:val="22"/>
        </w:rPr>
      </w:pPr>
      <w:r w:rsidRPr="00E75510">
        <w:rPr>
          <w:noProof/>
          <w:lang w:bidi="ar-SA"/>
        </w:rPr>
        <w:drawing>
          <wp:inline distT="0" distB="0" distL="0" distR="0" wp14:anchorId="5EA76AC6" wp14:editId="57B807B1">
            <wp:extent cx="3870960" cy="534968"/>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3-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0960" cy="534968"/>
                    </a:xfrm>
                    <a:prstGeom prst="rect">
                      <a:avLst/>
                    </a:prstGeom>
                  </pic:spPr>
                </pic:pic>
              </a:graphicData>
            </a:graphic>
          </wp:inline>
        </w:drawing>
      </w:r>
    </w:p>
    <w:p w14:paraId="600FA671" w14:textId="77777777" w:rsidR="003E7BF8" w:rsidRPr="00E75510" w:rsidRDefault="003E7BF8" w:rsidP="003E7BF8">
      <w:pPr>
        <w:pStyle w:val="Alcm"/>
        <w:ind w:left="0" w:firstLine="0"/>
        <w:jc w:val="center"/>
        <w:rPr>
          <w:color w:val="auto"/>
          <w:sz w:val="20"/>
          <w:szCs w:val="22"/>
        </w:rPr>
      </w:pPr>
      <w:r w:rsidRPr="00E75510">
        <w:rPr>
          <w:color w:val="auto"/>
          <w:sz w:val="20"/>
          <w:szCs w:val="22"/>
        </w:rPr>
        <w:t>EFOP-3.3.6-17-2017-00013 Természettudományos élménypedagógiai programkínálat és természettudományos élményközpontok fejlesztése</w:t>
      </w:r>
    </w:p>
    <w:p w14:paraId="537130D0" w14:textId="77777777" w:rsidR="003E7BF8" w:rsidRPr="00E75510" w:rsidRDefault="003E7BF8" w:rsidP="003E7BF8">
      <w:pPr>
        <w:ind w:left="0"/>
        <w:jc w:val="center"/>
        <w:rPr>
          <w:color w:val="auto"/>
          <w:sz w:val="22"/>
        </w:rPr>
      </w:pPr>
    </w:p>
    <w:p w14:paraId="43095890" w14:textId="77777777" w:rsidR="007C7140" w:rsidRDefault="007C7140" w:rsidP="007C7140">
      <w:pPr>
        <w:spacing w:after="0" w:line="240" w:lineRule="auto"/>
        <w:ind w:left="425"/>
        <w:jc w:val="center"/>
        <w:rPr>
          <w:rFonts w:ascii="Haettenschweiler" w:hAnsi="Haettenschweiler"/>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0440EB">
        <w:rPr>
          <w:rFonts w:ascii="Haettenschweiler" w:hAnsi="Haettenschweiler"/>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Legyen élmény a tanulás</w:t>
      </w:r>
      <w:r>
        <w:rPr>
          <w:rFonts w:ascii="Haettenschweiler" w:hAnsi="Haettenschweiler"/>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p w14:paraId="589759CA" w14:textId="77777777" w:rsidR="007C7140" w:rsidRDefault="007C7140" w:rsidP="007C7140">
      <w:pPr>
        <w:spacing w:after="0" w:line="240" w:lineRule="auto"/>
        <w:ind w:left="425"/>
        <w:jc w:val="center"/>
        <w:rPr>
          <w:rFonts w:ascii="Haettenschweiler" w:hAnsi="Haettenschweiler"/>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415C6D2E" w14:textId="77777777" w:rsidR="007C7140" w:rsidRPr="000440EB" w:rsidRDefault="007C7140" w:rsidP="007C7140">
      <w:pPr>
        <w:spacing w:after="0" w:line="240" w:lineRule="auto"/>
        <w:ind w:left="425"/>
        <w:jc w:val="center"/>
        <w:rPr>
          <w:rFonts w:ascii="Haettenschweiler" w:hAnsi="Haettenschweiler"/>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506111">
        <w:rPr>
          <w:rFonts w:ascii="Haettenschweiler" w:hAnsi="Haettenschweiler"/>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Időspirál</w:t>
      </w:r>
      <w:r>
        <w:rPr>
          <w:rFonts w:ascii="Haettenschweiler" w:hAnsi="Haettenschweiler"/>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506111">
        <w:rPr>
          <w:rFonts w:ascii="Haettenschweiler" w:hAnsi="Haettenschweiler"/>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élménypedagógiai tanulást segítő tanulói füzet</w:t>
      </w:r>
    </w:p>
    <w:p w14:paraId="7711C373" w14:textId="77777777" w:rsidR="003E7BF8" w:rsidRPr="00E75510" w:rsidRDefault="003E7BF8" w:rsidP="003E7BF8">
      <w:pPr>
        <w:ind w:left="0" w:firstLine="0"/>
        <w:rPr>
          <w:color w:val="auto"/>
          <w:lang w:bidi="ar-SA"/>
        </w:rPr>
      </w:pPr>
    </w:p>
    <w:p w14:paraId="484FA919" w14:textId="77777777" w:rsidR="00680223" w:rsidRDefault="00680223" w:rsidP="00890934">
      <w:pPr>
        <w:pStyle w:val="Cm"/>
        <w:ind w:left="0" w:firstLine="0"/>
        <w:jc w:val="center"/>
        <w:rPr>
          <w:color w:val="auto"/>
          <w:sz w:val="36"/>
          <w:szCs w:val="36"/>
        </w:rPr>
      </w:pPr>
    </w:p>
    <w:p w14:paraId="000DFC6B" w14:textId="7A8480D7" w:rsidR="0018102D" w:rsidRPr="001F306D" w:rsidRDefault="00680223" w:rsidP="00890934">
      <w:pPr>
        <w:pStyle w:val="Cm"/>
        <w:ind w:left="0" w:firstLine="0"/>
        <w:jc w:val="center"/>
        <w:rPr>
          <w:color w:val="auto"/>
          <w:sz w:val="36"/>
          <w:szCs w:val="36"/>
        </w:rPr>
      </w:pPr>
      <w:r>
        <w:rPr>
          <w:color w:val="auto"/>
          <w:sz w:val="36"/>
          <w:szCs w:val="36"/>
        </w:rPr>
        <w:t xml:space="preserve">A </w:t>
      </w:r>
      <w:proofErr w:type="spellStart"/>
      <w:r>
        <w:rPr>
          <w:color w:val="auto"/>
          <w:sz w:val="36"/>
          <w:szCs w:val="36"/>
        </w:rPr>
        <w:t>Mír</w:t>
      </w:r>
      <w:proofErr w:type="spellEnd"/>
      <w:r>
        <w:rPr>
          <w:color w:val="auto"/>
          <w:sz w:val="36"/>
          <w:szCs w:val="36"/>
        </w:rPr>
        <w:t xml:space="preserve"> és a Nemzetközi Űrállomás</w:t>
      </w:r>
      <w:r w:rsidR="001F306D" w:rsidRPr="001F306D">
        <w:rPr>
          <w:color w:val="auto"/>
          <w:sz w:val="36"/>
          <w:szCs w:val="36"/>
        </w:rPr>
        <w:t xml:space="preserve"> </w:t>
      </w:r>
      <w:r>
        <w:rPr>
          <w:color w:val="auto"/>
          <w:sz w:val="36"/>
          <w:szCs w:val="36"/>
        </w:rPr>
        <w:t>működése</w:t>
      </w:r>
    </w:p>
    <w:p w14:paraId="34C5D0DC" w14:textId="77777777" w:rsidR="001F306D" w:rsidRDefault="001F306D" w:rsidP="00890934">
      <w:pPr>
        <w:spacing w:after="0" w:line="240" w:lineRule="auto"/>
        <w:ind w:left="0" w:firstLine="0"/>
        <w:jc w:val="center"/>
        <w:rPr>
          <w:color w:val="auto"/>
          <w:sz w:val="22"/>
        </w:rPr>
      </w:pPr>
    </w:p>
    <w:p w14:paraId="7E9E5A04" w14:textId="77777777" w:rsidR="0018102D" w:rsidRPr="00E75510" w:rsidRDefault="0018102D" w:rsidP="00890934">
      <w:pPr>
        <w:ind w:left="0"/>
        <w:rPr>
          <w:color w:val="auto"/>
        </w:rPr>
      </w:pPr>
      <w:r w:rsidRPr="00E75510">
        <w:rPr>
          <w:color w:val="auto"/>
        </w:rPr>
        <w:br w:type="page"/>
      </w:r>
    </w:p>
    <w:p w14:paraId="6BA822FE" w14:textId="77777777" w:rsidR="003E7BF8" w:rsidRPr="00E75510" w:rsidRDefault="003E7BF8" w:rsidP="003E7BF8">
      <w:pPr>
        <w:pStyle w:val="Cmzettneve"/>
        <w:jc w:val="center"/>
        <w:rPr>
          <w:rFonts w:ascii="Monotype Corsiva" w:hAnsi="Monotype Corsiva" w:cs="Calibri"/>
          <w:sz w:val="16"/>
          <w:szCs w:val="16"/>
        </w:rPr>
      </w:pPr>
      <w:r w:rsidRPr="00E75510">
        <w:rPr>
          <w:rFonts w:ascii="Monotype Corsiva" w:hAnsi="Monotype Corsiva"/>
          <w:sz w:val="40"/>
          <w:szCs w:val="40"/>
        </w:rPr>
        <w:lastRenderedPageBreak/>
        <w:t>Bevezet</w:t>
      </w:r>
      <w:r w:rsidRPr="00E75510">
        <w:rPr>
          <w:rFonts w:ascii="Monotype Corsiva" w:hAnsi="Monotype Corsiva" w:cs="Calibri"/>
          <w:sz w:val="40"/>
          <w:szCs w:val="40"/>
        </w:rPr>
        <w:t>ő</w:t>
      </w:r>
    </w:p>
    <w:p w14:paraId="2C53636F" w14:textId="77777777" w:rsidR="003E7BF8" w:rsidRPr="00E75510" w:rsidRDefault="003E7BF8" w:rsidP="003E7BF8">
      <w:pPr>
        <w:rPr>
          <w:color w:val="auto"/>
          <w:sz w:val="20"/>
          <w:szCs w:val="20"/>
        </w:rPr>
      </w:pPr>
    </w:p>
    <w:p w14:paraId="161A683A" w14:textId="77777777" w:rsidR="003E7BF8" w:rsidRPr="00E75510" w:rsidRDefault="003E7BF8" w:rsidP="003E7BF8">
      <w:pPr>
        <w:keepNext/>
        <w:framePr w:dropCap="drop" w:lines="3" w:wrap="around" w:vAnchor="text" w:hAnchor="text"/>
        <w:spacing w:after="0" w:line="793" w:lineRule="exact"/>
        <w:textAlignment w:val="baseline"/>
        <w:rPr>
          <w:noProof/>
          <w:color w:val="auto"/>
          <w:position w:val="-10"/>
          <w:sz w:val="95"/>
        </w:rPr>
      </w:pPr>
      <w:r w:rsidRPr="00E75510">
        <w:rPr>
          <w:color w:val="auto"/>
          <w:position w:val="-10"/>
          <w:sz w:val="95"/>
          <w:szCs w:val="20"/>
        </w:rPr>
        <w:t>A</w:t>
      </w:r>
    </w:p>
    <w:p w14:paraId="0E1D36D1" w14:textId="77777777" w:rsidR="003E7BF8" w:rsidRPr="00964D25" w:rsidRDefault="003E7BF8" w:rsidP="003E7BF8">
      <w:pPr>
        <w:spacing w:after="0"/>
        <w:ind w:left="425"/>
        <w:rPr>
          <w:color w:val="auto"/>
          <w:sz w:val="22"/>
          <w:szCs w:val="22"/>
        </w:rPr>
      </w:pPr>
      <w:r w:rsidRPr="00964D25">
        <w:rPr>
          <w:noProof/>
          <w:color w:val="auto"/>
          <w:sz w:val="22"/>
          <w:szCs w:val="22"/>
          <w:lang w:bidi="ar-SA"/>
        </w:rPr>
        <w:drawing>
          <wp:anchor distT="0" distB="0" distL="114300" distR="114300" simplePos="0" relativeHeight="251833344" behindDoc="1" locked="0" layoutInCell="1" allowOverlap="1" wp14:anchorId="1E6FDA9C" wp14:editId="442261CC">
            <wp:simplePos x="0" y="0"/>
            <wp:positionH relativeFrom="column">
              <wp:posOffset>2785110</wp:posOffset>
            </wp:positionH>
            <wp:positionV relativeFrom="paragraph">
              <wp:posOffset>22225</wp:posOffset>
            </wp:positionV>
            <wp:extent cx="1261856" cy="1895475"/>
            <wp:effectExtent l="228600" t="190500" r="433705" b="390525"/>
            <wp:wrapTight wrapText="bothSides">
              <wp:wrapPolygon edited="0">
                <wp:start x="838" y="-1609"/>
                <wp:lineTo x="-2999" y="-936"/>
                <wp:lineTo x="-2693" y="19976"/>
                <wp:lineTo x="-1560" y="23394"/>
                <wp:lineTo x="16692" y="25097"/>
                <wp:lineTo x="17077" y="25509"/>
                <wp:lineTo x="24221" y="25066"/>
                <wp:lineTo x="24485" y="24614"/>
                <wp:lineTo x="27370" y="21819"/>
                <wp:lineTo x="27518" y="4150"/>
                <wp:lineTo x="27026" y="-1707"/>
                <wp:lineTo x="21030" y="-2425"/>
                <wp:lineTo x="7981" y="-2052"/>
                <wp:lineTo x="838" y="-1609"/>
              </wp:wrapPolygon>
            </wp:wrapTight>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319201">
                      <a:off x="0" y="0"/>
                      <a:ext cx="1261856" cy="18954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roofErr w:type="gramStart"/>
      <w:r w:rsidRPr="00964D25">
        <w:rPr>
          <w:color w:val="auto"/>
          <w:sz w:val="22"/>
          <w:szCs w:val="22"/>
        </w:rPr>
        <w:t>különböző</w:t>
      </w:r>
      <w:proofErr w:type="gramEnd"/>
      <w:r w:rsidRPr="00964D25">
        <w:rPr>
          <w:color w:val="auto"/>
          <w:sz w:val="22"/>
          <w:szCs w:val="22"/>
        </w:rPr>
        <w:t xml:space="preserve"> nemzetközi oktatási felmérések hazai eredményeiből jól látható, hogy fontos és sürgető feladat a természettudományos oktatás eredményességének, minőségének javítása. Ennek érdekében elkerülhetetlen a természettudományok iránti érdeklődés felkeltése, az e körbe tartozó tantárgyak megszerettetése. </w:t>
      </w:r>
    </w:p>
    <w:p w14:paraId="11CC96D1" w14:textId="633A1395" w:rsidR="003E7BF8" w:rsidRPr="00964D25" w:rsidRDefault="003E7BF8" w:rsidP="003E7BF8">
      <w:pPr>
        <w:spacing w:after="0"/>
        <w:ind w:left="425"/>
        <w:rPr>
          <w:color w:val="auto"/>
          <w:sz w:val="22"/>
          <w:szCs w:val="22"/>
        </w:rPr>
      </w:pPr>
      <w:r w:rsidRPr="00964D25">
        <w:rPr>
          <w:color w:val="auto"/>
          <w:sz w:val="22"/>
          <w:szCs w:val="22"/>
        </w:rPr>
        <w:t xml:space="preserve">Küldetésünk és </w:t>
      </w:r>
      <w:proofErr w:type="spellStart"/>
      <w:r w:rsidRPr="00964D25">
        <w:rPr>
          <w:color w:val="auto"/>
          <w:sz w:val="22"/>
          <w:szCs w:val="22"/>
        </w:rPr>
        <w:t>koncepciónk</w:t>
      </w:r>
      <w:proofErr w:type="spellEnd"/>
      <w:r w:rsidRPr="00964D25">
        <w:rPr>
          <w:color w:val="auto"/>
          <w:sz w:val="22"/>
          <w:szCs w:val="22"/>
        </w:rPr>
        <w:t xml:space="preserve"> lényege, hogy a modern infokommunikációs eszközökön felnőtt diákok érdeklődését épp a saját világukon keresztül, sőt talán a még fejlettebb eszközök használatával igyekezzünk fe</w:t>
      </w:r>
      <w:r w:rsidR="004341B9" w:rsidRPr="00964D25">
        <w:rPr>
          <w:color w:val="auto"/>
          <w:sz w:val="22"/>
          <w:szCs w:val="22"/>
        </w:rPr>
        <w:t>lkelten</w:t>
      </w:r>
      <w:r w:rsidRPr="00964D25">
        <w:rPr>
          <w:color w:val="auto"/>
          <w:sz w:val="22"/>
          <w:szCs w:val="22"/>
        </w:rPr>
        <w:t>i, ezáltal is közelebb hozva hozzájuk a tudás magasztos pátoszát.</w:t>
      </w:r>
    </w:p>
    <w:p w14:paraId="70C28DD0" w14:textId="4121D75A" w:rsidR="003E7BF8" w:rsidRPr="00964D25" w:rsidRDefault="003E7BF8" w:rsidP="003E7BF8">
      <w:pPr>
        <w:spacing w:after="0"/>
        <w:ind w:left="425"/>
        <w:rPr>
          <w:color w:val="auto"/>
          <w:sz w:val="22"/>
          <w:szCs w:val="22"/>
        </w:rPr>
      </w:pPr>
      <w:r w:rsidRPr="00964D25">
        <w:rPr>
          <w:color w:val="auto"/>
          <w:sz w:val="22"/>
          <w:szCs w:val="22"/>
        </w:rPr>
        <w:t xml:space="preserve">A hozzánk látogatók újszerű és modern, mondhatni „kortárs” módon juthatnak ismeretekhez. Programunk garancia arra, hogy </w:t>
      </w:r>
      <w:proofErr w:type="spellStart"/>
      <w:r w:rsidRPr="00964D25">
        <w:rPr>
          <w:color w:val="auto"/>
          <w:sz w:val="22"/>
          <w:szCs w:val="22"/>
        </w:rPr>
        <w:t>felkeltse</w:t>
      </w:r>
      <w:proofErr w:type="spellEnd"/>
      <w:r w:rsidRPr="00964D25">
        <w:rPr>
          <w:color w:val="auto"/>
          <w:sz w:val="22"/>
          <w:szCs w:val="22"/>
        </w:rPr>
        <w:t xml:space="preserve"> a fiatalok érdeklődését a természettudományok iránt, </w:t>
      </w:r>
      <w:r w:rsidR="00B87751" w:rsidRPr="00964D25">
        <w:rPr>
          <w:color w:val="auto"/>
          <w:sz w:val="22"/>
          <w:szCs w:val="22"/>
        </w:rPr>
        <w:t xml:space="preserve">és </w:t>
      </w:r>
      <w:r w:rsidRPr="00964D25">
        <w:rPr>
          <w:color w:val="auto"/>
          <w:sz w:val="22"/>
          <w:szCs w:val="22"/>
        </w:rPr>
        <w:t>teszi ezt újszerű módon, felhasználva a tudomány, az oktatásmódszertan és a technika legfejlettebb eszközeit és módszereit mindehhez.</w:t>
      </w:r>
    </w:p>
    <w:p w14:paraId="72C7661C" w14:textId="77777777" w:rsidR="003E7BF8" w:rsidRPr="00964D25" w:rsidRDefault="003E7BF8" w:rsidP="003E7BF8">
      <w:pPr>
        <w:spacing w:after="160" w:line="259" w:lineRule="auto"/>
        <w:ind w:left="0" w:firstLine="0"/>
        <w:jc w:val="left"/>
        <w:rPr>
          <w:color w:val="auto"/>
          <w:sz w:val="20"/>
          <w:szCs w:val="20"/>
        </w:rPr>
      </w:pPr>
      <w:r w:rsidRPr="00964D25">
        <w:rPr>
          <w:color w:val="auto"/>
          <w:sz w:val="20"/>
          <w:szCs w:val="20"/>
        </w:rPr>
        <w:br w:type="page"/>
      </w:r>
    </w:p>
    <w:p w14:paraId="66A5429F" w14:textId="77777777" w:rsidR="003E7BF8" w:rsidRPr="00964D25" w:rsidRDefault="003E7BF8" w:rsidP="003E7BF8">
      <w:pPr>
        <w:spacing w:after="0" w:line="240" w:lineRule="auto"/>
        <w:ind w:left="425"/>
        <w:rPr>
          <w:color w:val="auto"/>
          <w:sz w:val="20"/>
          <w:szCs w:val="20"/>
        </w:rPr>
      </w:pPr>
    </w:p>
    <w:p w14:paraId="6CF9B0BD" w14:textId="77777777" w:rsidR="003E7BF8" w:rsidRPr="00964D25" w:rsidRDefault="003E7BF8" w:rsidP="003E7BF8">
      <w:pPr>
        <w:pStyle w:val="Cmzettneve"/>
        <w:spacing w:line="276" w:lineRule="auto"/>
        <w:jc w:val="center"/>
        <w:rPr>
          <w:rFonts w:ascii="Century Gothic" w:eastAsia="Century Gothic" w:hAnsi="Century Gothic" w:cs="Century Gothic"/>
          <w:i/>
          <w:lang w:eastAsia="hu-HU" w:bidi="hu-HU"/>
        </w:rPr>
      </w:pPr>
      <w:r w:rsidRPr="00964D25">
        <w:rPr>
          <w:rFonts w:ascii="Century Gothic" w:eastAsia="Century Gothic" w:hAnsi="Century Gothic" w:cs="Century Gothic"/>
          <w:i/>
          <w:lang w:eastAsia="hu-HU" w:bidi="hu-HU"/>
        </w:rPr>
        <w:t>A tanulói füzet célja</w:t>
      </w:r>
    </w:p>
    <w:p w14:paraId="41FE40D7" w14:textId="77777777" w:rsidR="003E7BF8" w:rsidRPr="00964D25" w:rsidRDefault="003E7BF8" w:rsidP="003E7BF8">
      <w:pPr>
        <w:rPr>
          <w:color w:val="auto"/>
          <w:sz w:val="22"/>
          <w:szCs w:val="22"/>
        </w:rPr>
      </w:pPr>
    </w:p>
    <w:p w14:paraId="4A4F5FED" w14:textId="77777777" w:rsidR="00B87751" w:rsidRPr="00964D25" w:rsidRDefault="00B87751" w:rsidP="00B87751">
      <w:pPr>
        <w:rPr>
          <w:color w:val="auto"/>
          <w:sz w:val="22"/>
          <w:szCs w:val="22"/>
        </w:rPr>
      </w:pPr>
      <w:r w:rsidRPr="00964D25">
        <w:rPr>
          <w:color w:val="auto"/>
          <w:sz w:val="22"/>
          <w:szCs w:val="22"/>
        </w:rPr>
        <w:t>Az egyedi tanulói füzet további támogatást nyújt, az Időspirál élményközpontban az élménypedagógiára támaszkodva megvalósított foglalkozások oktatási anyagainak, és a feldolgozott természettudományos témák tanulásához, ismeretelsajátításához.</w:t>
      </w:r>
    </w:p>
    <w:p w14:paraId="704A0A58" w14:textId="77777777" w:rsidR="003E7BF8" w:rsidRPr="00964D25" w:rsidRDefault="003E7BF8" w:rsidP="003E7BF8">
      <w:pPr>
        <w:spacing w:after="0"/>
        <w:rPr>
          <w:color w:val="auto"/>
          <w:sz w:val="22"/>
          <w:szCs w:val="22"/>
        </w:rPr>
      </w:pPr>
      <w:r w:rsidRPr="00964D25">
        <w:rPr>
          <w:noProof/>
          <w:color w:val="auto"/>
          <w:sz w:val="22"/>
          <w:szCs w:val="22"/>
          <w:lang w:bidi="ar-SA"/>
        </w:rPr>
        <w:drawing>
          <wp:anchor distT="0" distB="0" distL="114300" distR="114300" simplePos="0" relativeHeight="251834368" behindDoc="1" locked="0" layoutInCell="1" allowOverlap="1" wp14:anchorId="760EA1C1" wp14:editId="2A60505E">
            <wp:simplePos x="0" y="0"/>
            <wp:positionH relativeFrom="column">
              <wp:posOffset>-28575</wp:posOffset>
            </wp:positionH>
            <wp:positionV relativeFrom="paragraph">
              <wp:posOffset>154305</wp:posOffset>
            </wp:positionV>
            <wp:extent cx="1504950" cy="1442720"/>
            <wp:effectExtent l="171450" t="152400" r="361950" b="367030"/>
            <wp:wrapTight wrapText="bothSides">
              <wp:wrapPolygon edited="0">
                <wp:start x="1094" y="-2282"/>
                <wp:lineTo x="-2461" y="-1711"/>
                <wp:lineTo x="-2461" y="22532"/>
                <wp:lineTo x="273" y="25669"/>
                <wp:lineTo x="2461" y="26810"/>
                <wp:lineTo x="21600" y="26810"/>
                <wp:lineTo x="24061" y="25669"/>
                <wp:lineTo x="26522" y="21391"/>
                <wp:lineTo x="26522" y="2852"/>
                <wp:lineTo x="23241" y="-1426"/>
                <wp:lineTo x="22967" y="-2282"/>
                <wp:lineTo x="1094" y="-2282"/>
              </wp:wrapPolygon>
            </wp:wrapTight>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929" r="24410"/>
                    <a:stretch/>
                  </pic:blipFill>
                  <pic:spPr bwMode="auto">
                    <a:xfrm>
                      <a:off x="0" y="0"/>
                      <a:ext cx="1504950" cy="14427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D25">
        <w:rPr>
          <w:color w:val="auto"/>
          <w:sz w:val="22"/>
          <w:szCs w:val="22"/>
        </w:rPr>
        <w:t xml:space="preserve">Az alábbi dokumentumban ezt kívánjuk megvalósítani. </w:t>
      </w:r>
    </w:p>
    <w:p w14:paraId="637BBC71" w14:textId="77777777" w:rsidR="003E7BF8" w:rsidRPr="00964D25" w:rsidRDefault="003E7BF8" w:rsidP="003E7BF8">
      <w:pPr>
        <w:spacing w:after="0"/>
        <w:rPr>
          <w:color w:val="auto"/>
          <w:sz w:val="22"/>
          <w:szCs w:val="22"/>
        </w:rPr>
      </w:pPr>
    </w:p>
    <w:p w14:paraId="1CF9193D" w14:textId="77777777" w:rsidR="003E7BF8" w:rsidRPr="00964D25" w:rsidRDefault="003E7BF8" w:rsidP="003E7BF8">
      <w:pPr>
        <w:spacing w:after="0"/>
        <w:rPr>
          <w:color w:val="auto"/>
          <w:sz w:val="22"/>
          <w:szCs w:val="22"/>
        </w:rPr>
      </w:pPr>
      <w:r w:rsidRPr="00964D25">
        <w:rPr>
          <w:color w:val="auto"/>
          <w:sz w:val="22"/>
          <w:szCs w:val="22"/>
        </w:rPr>
        <w:t>Jó felfedezést kívánunk!</w:t>
      </w:r>
    </w:p>
    <w:p w14:paraId="1B49F900" w14:textId="77777777" w:rsidR="003E7BF8" w:rsidRPr="00964D25" w:rsidRDefault="003E7BF8" w:rsidP="003E7BF8">
      <w:pPr>
        <w:spacing w:after="0"/>
        <w:ind w:left="3119"/>
        <w:jc w:val="center"/>
        <w:rPr>
          <w:color w:val="auto"/>
          <w:sz w:val="22"/>
          <w:szCs w:val="22"/>
        </w:rPr>
      </w:pPr>
    </w:p>
    <w:p w14:paraId="7FE2458B" w14:textId="77777777" w:rsidR="003E7BF8" w:rsidRPr="00964D25" w:rsidRDefault="003E7BF8" w:rsidP="003E7BF8">
      <w:pPr>
        <w:spacing w:after="0"/>
        <w:ind w:left="3119"/>
        <w:jc w:val="center"/>
        <w:rPr>
          <w:color w:val="auto"/>
          <w:sz w:val="22"/>
          <w:szCs w:val="22"/>
        </w:rPr>
      </w:pPr>
      <w:r w:rsidRPr="00964D25">
        <w:rPr>
          <w:color w:val="auto"/>
          <w:sz w:val="22"/>
          <w:szCs w:val="22"/>
        </w:rPr>
        <w:t xml:space="preserve">Walterné </w:t>
      </w:r>
      <w:proofErr w:type="spellStart"/>
      <w:r w:rsidRPr="00964D25">
        <w:rPr>
          <w:color w:val="auto"/>
          <w:sz w:val="22"/>
          <w:szCs w:val="22"/>
        </w:rPr>
        <w:t>Böngyik</w:t>
      </w:r>
      <w:proofErr w:type="spellEnd"/>
      <w:r w:rsidRPr="00964D25">
        <w:rPr>
          <w:color w:val="auto"/>
          <w:sz w:val="22"/>
          <w:szCs w:val="22"/>
        </w:rPr>
        <w:t xml:space="preserve"> Terézia</w:t>
      </w:r>
    </w:p>
    <w:p w14:paraId="2692EFD1" w14:textId="77777777" w:rsidR="003E7BF8" w:rsidRPr="00964D25" w:rsidRDefault="003E7BF8" w:rsidP="003E7BF8">
      <w:pPr>
        <w:spacing w:after="0"/>
        <w:ind w:left="3119"/>
        <w:jc w:val="center"/>
        <w:rPr>
          <w:color w:val="auto"/>
          <w:sz w:val="22"/>
          <w:szCs w:val="22"/>
        </w:rPr>
      </w:pPr>
      <w:proofErr w:type="gramStart"/>
      <w:r w:rsidRPr="00964D25">
        <w:rPr>
          <w:color w:val="auto"/>
          <w:sz w:val="22"/>
          <w:szCs w:val="22"/>
        </w:rPr>
        <w:t>alapítványi</w:t>
      </w:r>
      <w:proofErr w:type="gramEnd"/>
      <w:r w:rsidRPr="00964D25">
        <w:rPr>
          <w:color w:val="auto"/>
          <w:sz w:val="22"/>
          <w:szCs w:val="22"/>
        </w:rPr>
        <w:t xml:space="preserve"> elnök</w:t>
      </w:r>
    </w:p>
    <w:p w14:paraId="6E06E463" w14:textId="77777777" w:rsidR="003E7BF8" w:rsidRPr="00964D25" w:rsidRDefault="003E7BF8" w:rsidP="003E7BF8">
      <w:pPr>
        <w:spacing w:after="160" w:line="259" w:lineRule="auto"/>
        <w:ind w:left="0" w:firstLine="0"/>
        <w:jc w:val="left"/>
        <w:rPr>
          <w:color w:val="auto"/>
          <w:sz w:val="22"/>
        </w:rPr>
      </w:pPr>
    </w:p>
    <w:p w14:paraId="1974A466" w14:textId="77777777" w:rsidR="003E7BF8" w:rsidRPr="00964D25" w:rsidRDefault="003E7BF8" w:rsidP="003E7BF8">
      <w:pPr>
        <w:spacing w:after="160" w:line="259" w:lineRule="auto"/>
        <w:ind w:left="0" w:firstLine="0"/>
        <w:jc w:val="left"/>
        <w:rPr>
          <w:rFonts w:ascii="Monotype Corsiva" w:eastAsiaTheme="minorHAnsi" w:hAnsi="Monotype Corsiva" w:cstheme="minorBidi"/>
          <w:b/>
          <w:color w:val="auto"/>
          <w:sz w:val="40"/>
          <w:szCs w:val="40"/>
          <w:lang w:eastAsia="en-US" w:bidi="ar-SA"/>
        </w:rPr>
      </w:pPr>
      <w:bookmarkStart w:id="0" w:name="_Toc17365010"/>
      <w:r w:rsidRPr="00964D25">
        <w:rPr>
          <w:rFonts w:ascii="Monotype Corsiva" w:hAnsi="Monotype Corsiva"/>
          <w:color w:val="auto"/>
          <w:sz w:val="40"/>
          <w:szCs w:val="40"/>
        </w:rPr>
        <w:br w:type="page"/>
      </w:r>
    </w:p>
    <w:p w14:paraId="2AD3AF67" w14:textId="77777777" w:rsidR="003E7BF8" w:rsidRPr="00964D25" w:rsidRDefault="003E7BF8" w:rsidP="003E7BF8">
      <w:pPr>
        <w:pStyle w:val="Cmzettneve"/>
        <w:jc w:val="center"/>
        <w:rPr>
          <w:rFonts w:ascii="Monotype Corsiva" w:hAnsi="Monotype Corsiva"/>
          <w:sz w:val="40"/>
          <w:szCs w:val="40"/>
        </w:rPr>
      </w:pPr>
      <w:r w:rsidRPr="00964D25">
        <w:rPr>
          <w:rFonts w:ascii="Monotype Corsiva" w:hAnsi="Monotype Corsiva"/>
          <w:sz w:val="40"/>
          <w:szCs w:val="40"/>
        </w:rPr>
        <w:lastRenderedPageBreak/>
        <w:t>Tananyagok</w:t>
      </w:r>
      <w:bookmarkEnd w:id="0"/>
    </w:p>
    <w:p w14:paraId="15FCCDCC" w14:textId="77777777" w:rsidR="003E7BF8" w:rsidRPr="00964D25" w:rsidRDefault="003E7BF8" w:rsidP="003E7BF8">
      <w:pPr>
        <w:ind w:left="0" w:firstLine="0"/>
        <w:jc w:val="center"/>
        <w:rPr>
          <w:color w:val="auto"/>
          <w:sz w:val="20"/>
          <w:szCs w:val="20"/>
        </w:rPr>
      </w:pPr>
      <w:r w:rsidRPr="00964D25">
        <w:rPr>
          <w:color w:val="auto"/>
          <w:sz w:val="22"/>
          <w:szCs w:val="22"/>
        </w:rPr>
        <w:t>Az Élményközpont tananyagai négy fő témakört ölelnek fel:</w:t>
      </w:r>
      <w:r w:rsidRPr="00964D25">
        <w:rPr>
          <w:color w:val="auto"/>
          <w:sz w:val="20"/>
          <w:szCs w:val="20"/>
        </w:rPr>
        <w:t xml:space="preserve"> </w:t>
      </w:r>
      <w:r w:rsidRPr="00964D25">
        <w:rPr>
          <w:noProof/>
          <w:color w:val="auto"/>
          <w:lang w:bidi="ar-SA"/>
        </w:rPr>
        <w:drawing>
          <wp:inline distT="0" distB="0" distL="0" distR="0" wp14:anchorId="4BF7E550" wp14:editId="00250CA0">
            <wp:extent cx="3116580" cy="2080260"/>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EE37209" w14:textId="33D97A08" w:rsidR="003E7BF8" w:rsidRPr="00964D25" w:rsidRDefault="00FD5749" w:rsidP="003E7BF8">
      <w:pPr>
        <w:rPr>
          <w:color w:val="auto"/>
          <w:sz w:val="22"/>
          <w:szCs w:val="22"/>
        </w:rPr>
      </w:pPr>
      <w:r>
        <w:rPr>
          <w:color w:val="auto"/>
          <w:sz w:val="22"/>
          <w:szCs w:val="22"/>
        </w:rPr>
        <w:t>A</w:t>
      </w:r>
      <w:r w:rsidR="000E236F">
        <w:rPr>
          <w:color w:val="auto"/>
          <w:sz w:val="22"/>
          <w:szCs w:val="22"/>
        </w:rPr>
        <w:t xml:space="preserve"> </w:t>
      </w:r>
      <w:proofErr w:type="spellStart"/>
      <w:r w:rsidR="000E236F">
        <w:rPr>
          <w:color w:val="auto"/>
          <w:sz w:val="22"/>
          <w:szCs w:val="22"/>
        </w:rPr>
        <w:t>Mír</w:t>
      </w:r>
      <w:proofErr w:type="spellEnd"/>
      <w:r w:rsidR="000E236F">
        <w:rPr>
          <w:color w:val="auto"/>
          <w:sz w:val="22"/>
          <w:szCs w:val="22"/>
        </w:rPr>
        <w:t xml:space="preserve"> és a Nemzetközi Űrállomás működése</w:t>
      </w:r>
    </w:p>
    <w:p w14:paraId="3F29073E" w14:textId="120CF69E" w:rsidR="003E7BF8" w:rsidRPr="00964D25" w:rsidRDefault="00602226" w:rsidP="003E7BF8">
      <w:pPr>
        <w:ind w:left="0" w:firstLine="426"/>
        <w:rPr>
          <w:color w:val="auto"/>
          <w:sz w:val="22"/>
          <w:szCs w:val="22"/>
        </w:rPr>
      </w:pPr>
      <w:r>
        <w:rPr>
          <w:color w:val="auto"/>
          <w:sz w:val="22"/>
          <w:szCs w:val="22"/>
        </w:rPr>
        <w:t>Ebben a témában, építve a</w:t>
      </w:r>
      <w:r w:rsidR="000E236F">
        <w:rPr>
          <w:color w:val="auto"/>
          <w:sz w:val="22"/>
          <w:szCs w:val="22"/>
        </w:rPr>
        <w:t xml:space="preserve">z űrállomások történetének ismeretére, részletesebben megismerkedhetünk a fejlettebb űrállomások </w:t>
      </w:r>
      <w:r w:rsidR="00E96E61">
        <w:rPr>
          <w:color w:val="auto"/>
          <w:sz w:val="22"/>
          <w:szCs w:val="22"/>
        </w:rPr>
        <w:t>rendszereivel, szerkezeti felépítésével, a modulok funkcióival, és e kolosszális, űrbéli laboratóriumok feladataival</w:t>
      </w:r>
      <w:r w:rsidR="003E7BF8" w:rsidRPr="00964D25">
        <w:rPr>
          <w:color w:val="auto"/>
          <w:sz w:val="22"/>
          <w:szCs w:val="22"/>
        </w:rPr>
        <w:t xml:space="preserve">. </w:t>
      </w:r>
    </w:p>
    <w:p w14:paraId="72BE65DB" w14:textId="15A19570" w:rsidR="00E96E61" w:rsidRDefault="003E7BF8" w:rsidP="003E7BF8">
      <w:pPr>
        <w:ind w:left="0" w:firstLine="426"/>
        <w:rPr>
          <w:color w:val="auto"/>
          <w:sz w:val="22"/>
          <w:szCs w:val="22"/>
        </w:rPr>
      </w:pPr>
      <w:r w:rsidRPr="00964D25">
        <w:rPr>
          <w:color w:val="auto"/>
          <w:sz w:val="22"/>
          <w:szCs w:val="22"/>
        </w:rPr>
        <w:t xml:space="preserve">Ebben a füzetben </w:t>
      </w:r>
      <w:r w:rsidR="00E96E61">
        <w:rPr>
          <w:color w:val="auto"/>
          <w:sz w:val="22"/>
          <w:szCs w:val="22"/>
        </w:rPr>
        <w:t>bepillantást nyerünk azokba a műveletekbe, melyek a nemzetközi űrállomás mindennapjait jelentik.</w:t>
      </w:r>
    </w:p>
    <w:p w14:paraId="345DD5E5" w14:textId="77777777" w:rsidR="003E7BF8" w:rsidRPr="00964D25" w:rsidRDefault="003E7BF8" w:rsidP="00890934">
      <w:pPr>
        <w:spacing w:after="160" w:line="259" w:lineRule="auto"/>
        <w:ind w:left="0" w:firstLine="0"/>
        <w:jc w:val="left"/>
        <w:rPr>
          <w:color w:val="auto"/>
          <w:sz w:val="22"/>
        </w:rPr>
      </w:pPr>
    </w:p>
    <w:p w14:paraId="668F2E7C" w14:textId="0569513A" w:rsidR="0018102D" w:rsidRPr="00964D25" w:rsidRDefault="0018102D" w:rsidP="00890934">
      <w:pPr>
        <w:spacing w:after="160" w:line="259" w:lineRule="auto"/>
        <w:ind w:left="0" w:firstLine="0"/>
        <w:jc w:val="left"/>
        <w:rPr>
          <w:color w:val="auto"/>
          <w:sz w:val="22"/>
        </w:rPr>
      </w:pPr>
      <w:r w:rsidRPr="00964D25">
        <w:rPr>
          <w:color w:val="auto"/>
          <w:sz w:val="22"/>
        </w:rPr>
        <w:br w:type="page"/>
      </w:r>
    </w:p>
    <w:p w14:paraId="1DF72650" w14:textId="052D7CC8" w:rsidR="0018102D" w:rsidRPr="00964D25" w:rsidRDefault="004C534D" w:rsidP="00376721">
      <w:pPr>
        <w:pStyle w:val="cmsor10"/>
        <w:spacing w:after="0" w:line="276" w:lineRule="auto"/>
        <w:rPr>
          <w:color w:val="auto"/>
          <w:sz w:val="22"/>
          <w:szCs w:val="22"/>
        </w:rPr>
      </w:pPr>
      <w:r>
        <w:rPr>
          <w:color w:val="auto"/>
          <w:sz w:val="22"/>
          <w:szCs w:val="22"/>
        </w:rPr>
        <w:lastRenderedPageBreak/>
        <w:t xml:space="preserve">Természettudományos alapok </w:t>
      </w:r>
    </w:p>
    <w:p w14:paraId="2050F1B9" w14:textId="7F3E0DA6" w:rsidR="00314DE2" w:rsidRDefault="00314DE2" w:rsidP="00D7659E">
      <w:pPr>
        <w:pStyle w:val="Szvegtrzs"/>
        <w:widowControl/>
        <w:spacing w:line="240" w:lineRule="auto"/>
        <w:jc w:val="both"/>
        <w:rPr>
          <w:rFonts w:ascii="Century Gothic" w:eastAsia="Times New Roman" w:hAnsi="Century Gothic" w:cs="Times New Roman"/>
          <w:b/>
          <w:kern w:val="0"/>
          <w:sz w:val="22"/>
          <w:szCs w:val="22"/>
          <w:lang w:eastAsia="hu-HU" w:bidi="ar-SA"/>
        </w:rPr>
      </w:pPr>
    </w:p>
    <w:p w14:paraId="7F8E17E7" w14:textId="77777777" w:rsidR="003C19C4" w:rsidRPr="003C19C4" w:rsidRDefault="003C19C4" w:rsidP="003C19C4">
      <w:pPr>
        <w:ind w:left="0" w:firstLine="0"/>
        <w:rPr>
          <w:b/>
        </w:rPr>
      </w:pPr>
      <w:r w:rsidRPr="003C19C4">
        <w:rPr>
          <w:b/>
        </w:rPr>
        <w:t xml:space="preserve">A Föld légköre </w:t>
      </w:r>
    </w:p>
    <w:p w14:paraId="0080CF03" w14:textId="77777777" w:rsidR="00557B89" w:rsidRDefault="003C19C4" w:rsidP="003C19C4">
      <w:pPr>
        <w:ind w:left="0" w:firstLine="0"/>
      </w:pPr>
      <w:r w:rsidRPr="00B94EDB">
        <w:t xml:space="preserve">A Földet több tízezer kilométer vastagságú légkör (atmoszféra) veszi körül. A földi élet egyik legfontosabb biztosítéka, dinamikusan változó rendszerként éltet és véd. </w:t>
      </w:r>
    </w:p>
    <w:p w14:paraId="2D218C39" w14:textId="0EFD5A43" w:rsidR="00557B89" w:rsidRDefault="00557B89" w:rsidP="003C19C4">
      <w:pPr>
        <w:ind w:left="0" w:firstLine="0"/>
      </w:pPr>
      <w:r>
        <w:rPr>
          <w:noProof/>
          <w:lang w:bidi="ar-SA"/>
        </w:rPr>
        <w:drawing>
          <wp:inline distT="0" distB="0" distL="0" distR="0" wp14:anchorId="3DE6A79A" wp14:editId="4CC12551">
            <wp:extent cx="3802796" cy="3609975"/>
            <wp:effectExtent l="0" t="0" r="762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 légkör szerkezete1.jpg"/>
                    <pic:cNvPicPr/>
                  </pic:nvPicPr>
                  <pic:blipFill>
                    <a:blip r:embed="rId16">
                      <a:extLst>
                        <a:ext uri="{28A0092B-C50C-407E-A947-70E740481C1C}">
                          <a14:useLocalDpi xmlns:a14="http://schemas.microsoft.com/office/drawing/2010/main" val="0"/>
                        </a:ext>
                      </a:extLst>
                    </a:blip>
                    <a:stretch>
                      <a:fillRect/>
                    </a:stretch>
                  </pic:blipFill>
                  <pic:spPr>
                    <a:xfrm>
                      <a:off x="0" y="0"/>
                      <a:ext cx="3851200" cy="3655925"/>
                    </a:xfrm>
                    <a:prstGeom prst="rect">
                      <a:avLst/>
                    </a:prstGeom>
                  </pic:spPr>
                </pic:pic>
              </a:graphicData>
            </a:graphic>
          </wp:inline>
        </w:drawing>
      </w:r>
    </w:p>
    <w:p w14:paraId="5BD49700" w14:textId="77777777" w:rsidR="00557B89" w:rsidRDefault="00557B89" w:rsidP="00557B89">
      <w:pPr>
        <w:ind w:left="0" w:firstLine="0"/>
        <w:jc w:val="left"/>
      </w:pPr>
      <w:r>
        <w:rPr>
          <w:i/>
          <w:iCs/>
          <w:noProof/>
          <w:color w:val="auto"/>
          <w:sz w:val="18"/>
          <w:szCs w:val="18"/>
        </w:rPr>
        <w:t>1</w:t>
      </w:r>
      <w:r w:rsidRPr="00964D25">
        <w:rPr>
          <w:i/>
          <w:iCs/>
          <w:noProof/>
          <w:color w:val="auto"/>
          <w:sz w:val="18"/>
          <w:szCs w:val="18"/>
        </w:rPr>
        <w:t xml:space="preserve">. kép – </w:t>
      </w:r>
      <w:r>
        <w:rPr>
          <w:i/>
          <w:iCs/>
          <w:noProof/>
          <w:color w:val="auto"/>
          <w:sz w:val="18"/>
          <w:szCs w:val="18"/>
        </w:rPr>
        <w:t xml:space="preserve">A Föld légkörének szerkezete </w:t>
      </w:r>
      <w:r w:rsidRPr="00964D25">
        <w:rPr>
          <w:i/>
          <w:iCs/>
          <w:noProof/>
          <w:color w:val="auto"/>
          <w:sz w:val="18"/>
          <w:szCs w:val="18"/>
        </w:rPr>
        <w:t xml:space="preserve"> (forrás: </w:t>
      </w:r>
      <w:r w:rsidRPr="00557B89">
        <w:rPr>
          <w:i/>
          <w:iCs/>
          <w:noProof/>
          <w:color w:val="auto"/>
          <w:sz w:val="18"/>
          <w:szCs w:val="18"/>
        </w:rPr>
        <w:t>http://tamop412a.ttk.pte.hu/files/kornyezettan9/www/out/html-chunks/ch17s02.html</w:t>
      </w:r>
      <w:r w:rsidRPr="00964D25">
        <w:rPr>
          <w:i/>
          <w:iCs/>
          <w:noProof/>
          <w:color w:val="auto"/>
          <w:sz w:val="18"/>
          <w:szCs w:val="18"/>
        </w:rPr>
        <w:t>)</w:t>
      </w:r>
    </w:p>
    <w:p w14:paraId="43F9A8FC" w14:textId="28C169B2" w:rsidR="00557B89" w:rsidRDefault="00557B89" w:rsidP="003C19C4">
      <w:pPr>
        <w:ind w:left="0" w:firstLine="0"/>
      </w:pPr>
    </w:p>
    <w:p w14:paraId="1F00A044" w14:textId="77777777" w:rsidR="00557B89" w:rsidRDefault="00557B89" w:rsidP="003C19C4">
      <w:pPr>
        <w:ind w:left="0" w:firstLine="0"/>
      </w:pPr>
    </w:p>
    <w:p w14:paraId="08F66690" w14:textId="77777777" w:rsidR="00557B89" w:rsidRDefault="00557B89" w:rsidP="003C19C4">
      <w:pPr>
        <w:ind w:left="0" w:firstLine="0"/>
      </w:pPr>
    </w:p>
    <w:p w14:paraId="0937E62B" w14:textId="37CE50F0" w:rsidR="003C19C4" w:rsidRDefault="003C19C4" w:rsidP="003C19C4">
      <w:pPr>
        <w:ind w:left="0" w:firstLine="0"/>
      </w:pPr>
      <w:r w:rsidRPr="00B94EDB">
        <w:t xml:space="preserve">Egyik alkotóeleme, az oxigén az élet egyik feltétele. A légkörben lejátszódó időjárási jelenségek megszabják az emberi megtelepedés, az élelemtermelés jellegét vagy éppen határát. Bizonyos rétegei védőernyőként óvják a Földet a Nap káros sugárzásától, és megszűrik, a súrlódás révén elégetik a Föld felé száguldó meteoritok nagy részét. </w:t>
      </w:r>
    </w:p>
    <w:p w14:paraId="4085ACCE" w14:textId="62BA98FE" w:rsidR="003C19C4" w:rsidRDefault="003C19C4" w:rsidP="003C19C4">
      <w:pPr>
        <w:ind w:left="0" w:firstLine="0"/>
      </w:pPr>
      <w:r w:rsidRPr="00B94EDB">
        <w:t>A Föld tömegvonzása miatt a levegő túlnyomó része, tömegének 95%-</w:t>
      </w:r>
      <w:proofErr w:type="gramStart"/>
      <w:r w:rsidRPr="00B94EDB">
        <w:t>a</w:t>
      </w:r>
      <w:proofErr w:type="gramEnd"/>
      <w:r w:rsidRPr="00B94EDB">
        <w:t xml:space="preserve"> az alsó 20 km-es rétegben sűrűsödik. A Föld felszínétől távolodva a légkör egyre ritkul, és több tízezer km magasságban éles határ nélkül megy át a bolygóközi tér rendkívül ritka </w:t>
      </w:r>
      <w:proofErr w:type="spellStart"/>
      <w:r w:rsidRPr="00B94EDB">
        <w:t>anyagába</w:t>
      </w:r>
      <w:proofErr w:type="spellEnd"/>
      <w:r w:rsidRPr="00B94EDB">
        <w:t xml:space="preserve">. </w:t>
      </w:r>
    </w:p>
    <w:p w14:paraId="1B45E88A" w14:textId="77777777" w:rsidR="00557B89" w:rsidRDefault="003C19C4" w:rsidP="003C19C4">
      <w:pPr>
        <w:ind w:left="0" w:firstLine="0"/>
      </w:pPr>
      <w:r w:rsidRPr="00B94EDB">
        <w:t xml:space="preserve">A légkört mintegy 1000 km-es magasságig hőmérsékleti tulajdonságai alapján négy rétegre (szférára) osztjuk. Az egyes rétegeket ott határoljuk el egymástól, ahol a hőmérséklet csökkenése vagy növekedése ellenkező irányú folyamatba vált át. </w:t>
      </w:r>
    </w:p>
    <w:p w14:paraId="5A643548" w14:textId="5DD498A4" w:rsidR="00557B89" w:rsidRDefault="003C19C4" w:rsidP="003C19C4">
      <w:pPr>
        <w:ind w:left="0" w:firstLine="0"/>
      </w:pPr>
      <w:r w:rsidRPr="00B94EDB">
        <w:t xml:space="preserve">Az átlagosan mindössze 10-12 km vastagságú </w:t>
      </w:r>
      <w:r w:rsidRPr="00557B89">
        <w:rPr>
          <w:b/>
        </w:rPr>
        <w:t>troposzféra</w:t>
      </w:r>
      <w:r w:rsidRPr="00B94EDB">
        <w:t xml:space="preserve"> a légkör legfontosabb tartománya. Ez a réteg tartalmazza a légkör tömegének kb. 80%-át, valamint a légkör csaknem teljes vízmennyiségét. Az időjárási jelenségek többsége itt játszódik. </w:t>
      </w:r>
    </w:p>
    <w:p w14:paraId="76D4D942" w14:textId="77777777" w:rsidR="00557B89" w:rsidRDefault="003C19C4" w:rsidP="003C19C4">
      <w:pPr>
        <w:ind w:left="0" w:firstLine="0"/>
      </w:pPr>
      <w:r w:rsidRPr="00B94EDB">
        <w:t xml:space="preserve">A troposzféra felett a </w:t>
      </w:r>
      <w:r w:rsidRPr="00557B89">
        <w:rPr>
          <w:b/>
        </w:rPr>
        <w:t>sztratoszféra</w:t>
      </w:r>
      <w:r w:rsidRPr="00B94EDB">
        <w:t xml:space="preserve"> helyezkedik el. Benne felfelé haladva a hőmérséklet jelentősen emelkedik az ózontartalom miatt. </w:t>
      </w:r>
    </w:p>
    <w:p w14:paraId="2FDAD388" w14:textId="77777777" w:rsidR="00557B89" w:rsidRDefault="003C19C4" w:rsidP="003C19C4">
      <w:pPr>
        <w:ind w:left="0" w:firstLine="0"/>
      </w:pPr>
      <w:r w:rsidRPr="00B94EDB">
        <w:lastRenderedPageBreak/>
        <w:t xml:space="preserve">Fölötte a </w:t>
      </w:r>
      <w:r w:rsidRPr="00557B89">
        <w:rPr>
          <w:b/>
        </w:rPr>
        <w:t>mezoszférában</w:t>
      </w:r>
      <w:r w:rsidRPr="00B94EDB">
        <w:t xml:space="preserve"> elég a Föld felé tartó meteoritok nagy része. Felső határa a légkör leghidegebb része. </w:t>
      </w:r>
    </w:p>
    <w:p w14:paraId="6343229E" w14:textId="3FF0B407" w:rsidR="003C19C4" w:rsidRDefault="003C19C4" w:rsidP="003C19C4">
      <w:pPr>
        <w:ind w:left="0" w:firstLine="0"/>
      </w:pPr>
      <w:r w:rsidRPr="00B94EDB">
        <w:t xml:space="preserve">A mezoszféra felett elhelyezkedő </w:t>
      </w:r>
      <w:r w:rsidRPr="00557B89">
        <w:rPr>
          <w:b/>
        </w:rPr>
        <w:t>termoszféra</w:t>
      </w:r>
      <w:r w:rsidRPr="00B94EDB">
        <w:t xml:space="preserve"> szintén elnyeli az ibolyántúli sugárzást, emiatt hőmérséklete a felszíntől távolodva egyre nő. </w:t>
      </w:r>
    </w:p>
    <w:p w14:paraId="2F5D00A2" w14:textId="083EA3F9" w:rsidR="00557B89" w:rsidRDefault="003C19C4" w:rsidP="00B964CD">
      <w:pPr>
        <w:ind w:left="0" w:firstLine="0"/>
      </w:pPr>
      <w:r w:rsidRPr="00B94EDB">
        <w:t xml:space="preserve">A Föld légköre és a világűr között nincs éles határ. A legáltalánosabban elfogadott határvonal a Nemzetközi Asztronautikai Szövetség által meghatározott 100 km-es magasság (a </w:t>
      </w:r>
      <w:r w:rsidRPr="00557B89">
        <w:rPr>
          <w:b/>
        </w:rPr>
        <w:t>Kármán- vonal</w:t>
      </w:r>
      <w:r w:rsidRPr="00B94EDB">
        <w:t xml:space="preserve">), </w:t>
      </w:r>
    </w:p>
    <w:p w14:paraId="3363EA1D" w14:textId="77777777" w:rsidR="003C19C4" w:rsidRPr="00557B89" w:rsidRDefault="003C19C4" w:rsidP="003C19C4">
      <w:pPr>
        <w:ind w:left="0" w:firstLine="0"/>
        <w:rPr>
          <w:b/>
        </w:rPr>
      </w:pPr>
      <w:r w:rsidRPr="00557B89">
        <w:rPr>
          <w:b/>
        </w:rPr>
        <w:t xml:space="preserve">Gravitáció </w:t>
      </w:r>
    </w:p>
    <w:p w14:paraId="6421236F" w14:textId="4BC67F14" w:rsidR="00A54C75" w:rsidRDefault="003C19C4" w:rsidP="003C19C4">
      <w:pPr>
        <w:ind w:left="0" w:firstLine="0"/>
      </w:pPr>
      <w:r w:rsidRPr="00B94EDB">
        <w:t xml:space="preserve">A gravitáció, más néven tömegvonzás egy </w:t>
      </w:r>
      <w:proofErr w:type="gramStart"/>
      <w:r w:rsidRPr="00B94EDB">
        <w:t>kölcsönhatás</w:t>
      </w:r>
      <w:proofErr w:type="gramEnd"/>
      <w:r w:rsidRPr="00B94EDB">
        <w:t xml:space="preserve"> amely bármilyen két, tömeggel bíró test között fennáll, és a testek tömegközéppontjainak egymás felé ható gyorsulását okozza. </w:t>
      </w:r>
    </w:p>
    <w:p w14:paraId="6565631D" w14:textId="02DBF805" w:rsidR="00D40F6D" w:rsidRPr="00D40F6D" w:rsidRDefault="003C19C4" w:rsidP="003C19C4">
      <w:pPr>
        <w:ind w:left="0" w:firstLine="0"/>
        <w:rPr>
          <w:b/>
        </w:rPr>
      </w:pPr>
      <w:r w:rsidRPr="00D40F6D">
        <w:rPr>
          <w:b/>
        </w:rPr>
        <w:t xml:space="preserve">Súlytalanság </w:t>
      </w:r>
    </w:p>
    <w:p w14:paraId="6CFE1672" w14:textId="518E3C38" w:rsidR="00D40F6D" w:rsidRDefault="00D40F6D" w:rsidP="003C19C4">
      <w:pPr>
        <w:ind w:left="0" w:firstLine="0"/>
      </w:pPr>
      <w:r>
        <w:rPr>
          <w:noProof/>
          <w:lang w:bidi="ar-SA"/>
        </w:rPr>
        <w:drawing>
          <wp:inline distT="0" distB="0" distL="0" distR="0" wp14:anchorId="46974D8F" wp14:editId="7243BC33">
            <wp:extent cx="3363401" cy="1636717"/>
            <wp:effectExtent l="0" t="0" r="8890" b="190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úlytalanság1.jpg"/>
                    <pic:cNvPicPr/>
                  </pic:nvPicPr>
                  <pic:blipFill>
                    <a:blip r:embed="rId17">
                      <a:extLst>
                        <a:ext uri="{28A0092B-C50C-407E-A947-70E740481C1C}">
                          <a14:useLocalDpi xmlns:a14="http://schemas.microsoft.com/office/drawing/2010/main" val="0"/>
                        </a:ext>
                      </a:extLst>
                    </a:blip>
                    <a:stretch>
                      <a:fillRect/>
                    </a:stretch>
                  </pic:blipFill>
                  <pic:spPr>
                    <a:xfrm>
                      <a:off x="0" y="0"/>
                      <a:ext cx="3372572" cy="1641180"/>
                    </a:xfrm>
                    <a:prstGeom prst="rect">
                      <a:avLst/>
                    </a:prstGeom>
                  </pic:spPr>
                </pic:pic>
              </a:graphicData>
            </a:graphic>
          </wp:inline>
        </w:drawing>
      </w:r>
    </w:p>
    <w:p w14:paraId="70B470D9" w14:textId="4281CC95" w:rsidR="00D40F6D" w:rsidRPr="00B94EDB" w:rsidRDefault="00B122AA" w:rsidP="00D40F6D">
      <w:pPr>
        <w:ind w:left="0" w:firstLine="0"/>
        <w:jc w:val="left"/>
      </w:pPr>
      <w:r>
        <w:rPr>
          <w:i/>
          <w:iCs/>
          <w:noProof/>
          <w:color w:val="auto"/>
          <w:sz w:val="18"/>
          <w:szCs w:val="18"/>
        </w:rPr>
        <w:t>2</w:t>
      </w:r>
      <w:r w:rsidR="00D40F6D" w:rsidRPr="00964D25">
        <w:rPr>
          <w:i/>
          <w:iCs/>
          <w:noProof/>
          <w:color w:val="auto"/>
          <w:sz w:val="18"/>
          <w:szCs w:val="18"/>
        </w:rPr>
        <w:t xml:space="preserve">. kép – </w:t>
      </w:r>
      <w:r w:rsidR="00D40F6D">
        <w:rPr>
          <w:i/>
          <w:iCs/>
          <w:noProof/>
          <w:color w:val="auto"/>
          <w:sz w:val="18"/>
          <w:szCs w:val="18"/>
        </w:rPr>
        <w:t xml:space="preserve">Súlytalanság </w:t>
      </w:r>
      <w:r w:rsidR="00D40F6D" w:rsidRPr="00964D25">
        <w:rPr>
          <w:i/>
          <w:iCs/>
          <w:noProof/>
          <w:color w:val="auto"/>
          <w:sz w:val="18"/>
          <w:szCs w:val="18"/>
        </w:rPr>
        <w:t xml:space="preserve"> (forrás: </w:t>
      </w:r>
      <w:r w:rsidR="00D40F6D" w:rsidRPr="00D40F6D">
        <w:rPr>
          <w:sz w:val="18"/>
          <w:szCs w:val="18"/>
        </w:rPr>
        <w:t>https://hu.ilovevaquero.com/obrazovanie/90493-chto-takoe-nevesomost-s-tochki-zreniya-fizika-i-kosmonavta</w:t>
      </w:r>
      <w:proofErr w:type="gramStart"/>
      <w:r w:rsidR="00D40F6D" w:rsidRPr="00D40F6D">
        <w:rPr>
          <w:sz w:val="18"/>
          <w:szCs w:val="18"/>
        </w:rPr>
        <w:t>.html</w:t>
      </w:r>
      <w:proofErr w:type="gramEnd"/>
      <w:r w:rsidR="00C71FDB">
        <w:rPr>
          <w:sz w:val="18"/>
          <w:szCs w:val="18"/>
        </w:rPr>
        <w:t>)</w:t>
      </w:r>
    </w:p>
    <w:p w14:paraId="7E293131" w14:textId="77777777" w:rsidR="00B964CD" w:rsidRDefault="00B964CD" w:rsidP="000B75FF">
      <w:pPr>
        <w:ind w:left="0" w:firstLine="0"/>
      </w:pPr>
    </w:p>
    <w:p w14:paraId="7E21FC61" w14:textId="77777777" w:rsidR="00B964CD" w:rsidRDefault="00B964CD" w:rsidP="000B75FF">
      <w:pPr>
        <w:ind w:left="0" w:firstLine="0"/>
      </w:pPr>
    </w:p>
    <w:p w14:paraId="3310A575" w14:textId="77777777" w:rsidR="00B964CD" w:rsidRDefault="003C19C4" w:rsidP="000B75FF">
      <w:pPr>
        <w:ind w:left="0" w:firstLine="0"/>
      </w:pPr>
      <w:r w:rsidRPr="00B94EDB">
        <w:t>Súlytalanság akkor lép fel, ha a testnek nincs súlya, vagyis egy test nem nyomja az alátámasztást (nincs alátámasztva), és nem húzza a felfüggesztést (nincs felfüggesztve). Ebben az esetben a test szabadon esik. Ilyenkor a testre csak a gravitációs erő hat. A Föld körül keringő űrhajó utazói is ezt élik át. A Föld körül keringő űrhajós valójában nem súlytalan. A Föld nehézségi ereje továbbra is</w:t>
      </w:r>
      <w:r w:rsidR="00B964CD">
        <w:t xml:space="preserve"> a Föld középpontja felé húzza.</w:t>
      </w:r>
    </w:p>
    <w:p w14:paraId="5387D7EA" w14:textId="724AA2E4" w:rsidR="003C19C4" w:rsidRDefault="003C19C4" w:rsidP="000B75FF">
      <w:pPr>
        <w:ind w:left="0" w:firstLine="0"/>
      </w:pPr>
      <w:r w:rsidRPr="00B94EDB">
        <w:t xml:space="preserve">A súlytalanság érzésére az asztronauták úgy készülnek fel, hogy sokat esnek. </w:t>
      </w:r>
      <w:r w:rsidR="00B964CD">
        <w:t>B</w:t>
      </w:r>
      <w:r w:rsidRPr="00B94EDB">
        <w:t xml:space="preserve">evált eszköz az a repülőgép, amely parabola ívet ír le a levegőben, miközben a belsejében minden szabadon esik. A repülőgép íve pontosan olyan, mint egy szabadon eső tárgy pályája, és a belsejében minden – még az űrhajós is – szabad esésben lebeg. A repülőgép fölfelé indul el az íven. Emelkedés közben lassul, amíg el nem éri a csúcsmagasságot, majd egyre gyorsabban halad lefelé az ív mentén. Az egész út nem tart tovább 20 másodpercnél, de ezalatt az űrhajós súlytalannak érzi magát a gépben. </w:t>
      </w:r>
    </w:p>
    <w:p w14:paraId="4383A9E5" w14:textId="08925057" w:rsidR="003C19C4" w:rsidRPr="00666F30" w:rsidRDefault="003C19C4" w:rsidP="003C19C4">
      <w:pPr>
        <w:ind w:left="0" w:firstLine="0"/>
        <w:rPr>
          <w:b/>
        </w:rPr>
      </w:pPr>
      <w:r w:rsidRPr="00666F30">
        <w:rPr>
          <w:b/>
        </w:rPr>
        <w:t xml:space="preserve">Szökési sebesség </w:t>
      </w:r>
    </w:p>
    <w:p w14:paraId="605401FB" w14:textId="77777777" w:rsidR="00B964CD" w:rsidRDefault="003C19C4" w:rsidP="003C19C4">
      <w:pPr>
        <w:ind w:left="0" w:firstLine="0"/>
      </w:pPr>
      <w:r w:rsidRPr="00B94EDB">
        <w:t xml:space="preserve">Általánosságban szökési sebességnek nevezik azt a küszöbsebességet, amely ahhoz szükséges, hogy egy bizonyos égitestről indulva az űreszköz parabolapályára álljon. </w:t>
      </w:r>
    </w:p>
    <w:p w14:paraId="61D563CC" w14:textId="77777777" w:rsidR="00B964CD" w:rsidRDefault="00B964CD" w:rsidP="003C19C4">
      <w:pPr>
        <w:ind w:left="0" w:firstLine="0"/>
      </w:pPr>
    </w:p>
    <w:p w14:paraId="2386556F" w14:textId="77777777" w:rsidR="00B964CD" w:rsidRDefault="00B964CD" w:rsidP="003C19C4">
      <w:pPr>
        <w:ind w:left="0" w:firstLine="0"/>
      </w:pPr>
    </w:p>
    <w:p w14:paraId="4EE14328" w14:textId="77777777" w:rsidR="00B964CD" w:rsidRDefault="00B964CD" w:rsidP="003C19C4">
      <w:pPr>
        <w:ind w:left="0" w:firstLine="0"/>
      </w:pPr>
    </w:p>
    <w:p w14:paraId="78DF0F98" w14:textId="77777777" w:rsidR="00B964CD" w:rsidRDefault="00B964CD" w:rsidP="003C19C4">
      <w:pPr>
        <w:ind w:left="0" w:firstLine="0"/>
      </w:pPr>
    </w:p>
    <w:p w14:paraId="1072288A" w14:textId="20662299" w:rsidR="003A2899" w:rsidRDefault="003C19C4" w:rsidP="003C19C4">
      <w:pPr>
        <w:ind w:left="0" w:firstLine="0"/>
      </w:pPr>
      <w:r w:rsidRPr="00B94EDB">
        <w:t xml:space="preserve">A gravitáció végtelen hatókörű, abból kilépni elvileg lehetetlen, bár nyilvánvaló módon egy bizonyos, az égitest tömegétől függő távolságban annak a gravitációja már adott esetben elhanyagolhatóvá válik. A helyes megfogalmazás az, hogy a test a sebességével ellensúlyozni tudja – legyőzi – a központi égitest gravitációs erejét, így képes attól elszakadni és végtelen távolságba eltávolodni. </w:t>
      </w:r>
    </w:p>
    <w:p w14:paraId="46531020" w14:textId="0949FC1C" w:rsidR="003C19C4" w:rsidRPr="003A2899" w:rsidRDefault="003C19C4" w:rsidP="003C19C4">
      <w:pPr>
        <w:ind w:left="0" w:firstLine="0"/>
        <w:rPr>
          <w:b/>
        </w:rPr>
      </w:pPr>
      <w:r w:rsidRPr="003A2899">
        <w:rPr>
          <w:b/>
        </w:rPr>
        <w:t xml:space="preserve">Ellipszis pálya </w:t>
      </w:r>
    </w:p>
    <w:p w14:paraId="23D2396A" w14:textId="53026339" w:rsidR="003A2899" w:rsidRDefault="003A2899" w:rsidP="003C19C4">
      <w:pPr>
        <w:ind w:left="0" w:firstLine="0"/>
      </w:pPr>
      <w:r>
        <w:rPr>
          <w:noProof/>
          <w:lang w:bidi="ar-SA"/>
        </w:rPr>
        <w:drawing>
          <wp:inline distT="0" distB="0" distL="0" distR="0" wp14:anchorId="1DA56763" wp14:editId="276AE573">
            <wp:extent cx="4013200" cy="2171700"/>
            <wp:effectExtent l="0" t="0" r="635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epler 1.jpg"/>
                    <pic:cNvPicPr/>
                  </pic:nvPicPr>
                  <pic:blipFill>
                    <a:blip r:embed="rId18">
                      <a:extLst>
                        <a:ext uri="{28A0092B-C50C-407E-A947-70E740481C1C}">
                          <a14:useLocalDpi xmlns:a14="http://schemas.microsoft.com/office/drawing/2010/main" val="0"/>
                        </a:ext>
                      </a:extLst>
                    </a:blip>
                    <a:stretch>
                      <a:fillRect/>
                    </a:stretch>
                  </pic:blipFill>
                  <pic:spPr>
                    <a:xfrm>
                      <a:off x="0" y="0"/>
                      <a:ext cx="4013200" cy="2171700"/>
                    </a:xfrm>
                    <a:prstGeom prst="rect">
                      <a:avLst/>
                    </a:prstGeom>
                  </pic:spPr>
                </pic:pic>
              </a:graphicData>
            </a:graphic>
          </wp:inline>
        </w:drawing>
      </w:r>
    </w:p>
    <w:p w14:paraId="71785825" w14:textId="7A910ED3" w:rsidR="003A2899" w:rsidRPr="00B94EDB" w:rsidRDefault="00B122AA" w:rsidP="003A2899">
      <w:pPr>
        <w:ind w:left="0" w:firstLine="0"/>
        <w:jc w:val="left"/>
      </w:pPr>
      <w:r>
        <w:rPr>
          <w:i/>
          <w:iCs/>
          <w:noProof/>
          <w:color w:val="auto"/>
          <w:sz w:val="18"/>
          <w:szCs w:val="18"/>
        </w:rPr>
        <w:t>3</w:t>
      </w:r>
      <w:r w:rsidR="003A2899" w:rsidRPr="00964D25">
        <w:rPr>
          <w:i/>
          <w:iCs/>
          <w:noProof/>
          <w:color w:val="auto"/>
          <w:sz w:val="18"/>
          <w:szCs w:val="18"/>
        </w:rPr>
        <w:t xml:space="preserve">. kép – </w:t>
      </w:r>
      <w:r w:rsidR="003A2899">
        <w:rPr>
          <w:i/>
          <w:iCs/>
          <w:noProof/>
          <w:color w:val="auto"/>
          <w:sz w:val="18"/>
          <w:szCs w:val="18"/>
        </w:rPr>
        <w:t xml:space="preserve">Keoler törvénye </w:t>
      </w:r>
      <w:r w:rsidR="003A2899" w:rsidRPr="00964D25">
        <w:rPr>
          <w:i/>
          <w:iCs/>
          <w:noProof/>
          <w:color w:val="auto"/>
          <w:sz w:val="18"/>
          <w:szCs w:val="18"/>
        </w:rPr>
        <w:t xml:space="preserve"> (forrás:</w:t>
      </w:r>
      <w:r w:rsidR="003A2899">
        <w:t xml:space="preserve"> </w:t>
      </w:r>
      <w:r w:rsidR="003A2899" w:rsidRPr="003A2899">
        <w:rPr>
          <w:sz w:val="18"/>
          <w:szCs w:val="18"/>
        </w:rPr>
        <w:t>http://www.vilaglex.hu/Lexikon/Html/KeplTorv_.htm</w:t>
      </w:r>
      <w:r w:rsidR="003A2899">
        <w:rPr>
          <w:sz w:val="18"/>
          <w:szCs w:val="18"/>
        </w:rPr>
        <w:t>)</w:t>
      </w:r>
    </w:p>
    <w:p w14:paraId="624F891E" w14:textId="77777777" w:rsidR="00B964CD" w:rsidRDefault="00B964CD" w:rsidP="003C19C4">
      <w:pPr>
        <w:ind w:left="0" w:firstLine="0"/>
      </w:pPr>
    </w:p>
    <w:p w14:paraId="27EBF5FB" w14:textId="77777777" w:rsidR="00B964CD" w:rsidRDefault="00B964CD" w:rsidP="003C19C4">
      <w:pPr>
        <w:ind w:left="0" w:firstLine="0"/>
      </w:pPr>
    </w:p>
    <w:p w14:paraId="51428F13" w14:textId="77777777" w:rsidR="00B964CD" w:rsidRDefault="00B964CD" w:rsidP="003C19C4">
      <w:pPr>
        <w:ind w:left="0" w:firstLine="0"/>
      </w:pPr>
    </w:p>
    <w:p w14:paraId="681824EF" w14:textId="77777777" w:rsidR="00B964CD" w:rsidRDefault="00B964CD" w:rsidP="003C19C4">
      <w:pPr>
        <w:ind w:left="0" w:firstLine="0"/>
      </w:pPr>
    </w:p>
    <w:p w14:paraId="40FADB95" w14:textId="0177B2EF" w:rsidR="003A2899" w:rsidRDefault="003C19C4" w:rsidP="003C19C4">
      <w:pPr>
        <w:ind w:left="0" w:firstLine="0"/>
      </w:pPr>
      <w:r w:rsidRPr="00B94EDB">
        <w:t xml:space="preserve">Kepler első törvénye kimondja, hogy a bolygók ellipszispályán keringenek a Nap körül, a Nap az ellipszis egyik fókuszában helyezkedik el. Kepler második törvénye kimondja, hogy a bolygót a Nappal összekötő egyenes (vezéregyenes) azonos idők alatt azonos területet súrol (a területi sebesség állandó). </w:t>
      </w:r>
    </w:p>
    <w:p w14:paraId="7B9E7071" w14:textId="2A5F4236" w:rsidR="003C19C4" w:rsidRDefault="003C19C4" w:rsidP="003C19C4">
      <w:pPr>
        <w:ind w:left="0" w:firstLine="0"/>
      </w:pPr>
      <w:r w:rsidRPr="00B94EDB">
        <w:t xml:space="preserve">Ennek értelmében a bolygó napközelben nagyobb sebességgel, naptávolban kisebb sebességgel mozog. </w:t>
      </w:r>
    </w:p>
    <w:p w14:paraId="14296136" w14:textId="7D1556AD" w:rsidR="003C19C4" w:rsidRDefault="00A459DF" w:rsidP="003A2899">
      <w:pPr>
        <w:ind w:left="0" w:firstLine="0"/>
      </w:pPr>
      <w:r>
        <w:rPr>
          <w:noProof/>
          <w:lang w:bidi="ar-SA"/>
        </w:rPr>
        <w:drawing>
          <wp:inline distT="0" distB="0" distL="0" distR="0" wp14:anchorId="36AB14B9" wp14:editId="4BC76567">
            <wp:extent cx="3981450" cy="2673675"/>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aprendszerünk pályái1.jfif"/>
                    <pic:cNvPicPr/>
                  </pic:nvPicPr>
                  <pic:blipFill>
                    <a:blip r:embed="rId19">
                      <a:extLst>
                        <a:ext uri="{28A0092B-C50C-407E-A947-70E740481C1C}">
                          <a14:useLocalDpi xmlns:a14="http://schemas.microsoft.com/office/drawing/2010/main" val="0"/>
                        </a:ext>
                      </a:extLst>
                    </a:blip>
                    <a:stretch>
                      <a:fillRect/>
                    </a:stretch>
                  </pic:blipFill>
                  <pic:spPr>
                    <a:xfrm>
                      <a:off x="0" y="0"/>
                      <a:ext cx="3995889" cy="2683371"/>
                    </a:xfrm>
                    <a:prstGeom prst="rect">
                      <a:avLst/>
                    </a:prstGeom>
                  </pic:spPr>
                </pic:pic>
              </a:graphicData>
            </a:graphic>
          </wp:inline>
        </w:drawing>
      </w:r>
    </w:p>
    <w:p w14:paraId="10A49875" w14:textId="508FEEBD" w:rsidR="003A2899" w:rsidRPr="00B94EDB" w:rsidRDefault="00B122AA" w:rsidP="003A2899">
      <w:pPr>
        <w:ind w:left="0" w:firstLine="0"/>
        <w:jc w:val="left"/>
      </w:pPr>
      <w:r>
        <w:rPr>
          <w:i/>
          <w:iCs/>
          <w:noProof/>
          <w:color w:val="auto"/>
          <w:sz w:val="18"/>
          <w:szCs w:val="18"/>
        </w:rPr>
        <w:t>4</w:t>
      </w:r>
      <w:r w:rsidR="003A2899" w:rsidRPr="00964D25">
        <w:rPr>
          <w:i/>
          <w:iCs/>
          <w:noProof/>
          <w:color w:val="auto"/>
          <w:sz w:val="18"/>
          <w:szCs w:val="18"/>
        </w:rPr>
        <w:t xml:space="preserve">. kép – </w:t>
      </w:r>
      <w:r w:rsidR="00A459DF">
        <w:rPr>
          <w:i/>
          <w:iCs/>
          <w:noProof/>
          <w:color w:val="auto"/>
          <w:sz w:val="18"/>
          <w:szCs w:val="18"/>
        </w:rPr>
        <w:t xml:space="preserve">Naprendszerünk </w:t>
      </w:r>
      <w:r w:rsidR="00EE7D86">
        <w:rPr>
          <w:i/>
          <w:iCs/>
          <w:noProof/>
          <w:color w:val="auto"/>
          <w:sz w:val="18"/>
          <w:szCs w:val="18"/>
        </w:rPr>
        <w:t xml:space="preserve">égitesteinek </w:t>
      </w:r>
      <w:r w:rsidR="00A459DF">
        <w:rPr>
          <w:i/>
          <w:iCs/>
          <w:noProof/>
          <w:color w:val="auto"/>
          <w:sz w:val="18"/>
          <w:szCs w:val="18"/>
        </w:rPr>
        <w:t>pályái</w:t>
      </w:r>
      <w:r w:rsidR="003A2899">
        <w:rPr>
          <w:i/>
          <w:iCs/>
          <w:noProof/>
          <w:color w:val="auto"/>
          <w:sz w:val="18"/>
          <w:szCs w:val="18"/>
        </w:rPr>
        <w:t xml:space="preserve"> </w:t>
      </w:r>
      <w:r w:rsidR="003A2899" w:rsidRPr="00964D25">
        <w:rPr>
          <w:i/>
          <w:iCs/>
          <w:noProof/>
          <w:color w:val="auto"/>
          <w:sz w:val="18"/>
          <w:szCs w:val="18"/>
        </w:rPr>
        <w:t xml:space="preserve"> (forrás:</w:t>
      </w:r>
      <w:r w:rsidR="003A2899">
        <w:t xml:space="preserve"> </w:t>
      </w:r>
      <w:r w:rsidR="00EE7D86" w:rsidRPr="00EE7D86">
        <w:rPr>
          <w:sz w:val="18"/>
          <w:szCs w:val="18"/>
        </w:rPr>
        <w:t>https://planetology.hu/a-naprendszer/</w:t>
      </w:r>
      <w:r w:rsidR="003A2899">
        <w:rPr>
          <w:sz w:val="18"/>
          <w:szCs w:val="18"/>
        </w:rPr>
        <w:t>)</w:t>
      </w:r>
    </w:p>
    <w:p w14:paraId="537A29DB" w14:textId="77777777" w:rsidR="003A2899" w:rsidRPr="00B94EDB" w:rsidRDefault="003A2899" w:rsidP="003A2899">
      <w:pPr>
        <w:ind w:left="0" w:firstLine="0"/>
      </w:pPr>
    </w:p>
    <w:p w14:paraId="0A9E8CD9" w14:textId="77777777" w:rsidR="003C19C4" w:rsidRPr="004620A2" w:rsidRDefault="003C19C4" w:rsidP="00D7659E">
      <w:pPr>
        <w:pStyle w:val="Szvegtrzs"/>
        <w:widowControl/>
        <w:spacing w:line="240" w:lineRule="auto"/>
        <w:jc w:val="both"/>
        <w:rPr>
          <w:rFonts w:ascii="Century Gothic" w:hAnsi="Century Gothic" w:cs="Times New Roman"/>
          <w:color w:val="202122"/>
          <w:sz w:val="22"/>
          <w:szCs w:val="22"/>
        </w:rPr>
      </w:pPr>
    </w:p>
    <w:p w14:paraId="759760DA" w14:textId="2238F443" w:rsidR="00D32E9A" w:rsidRDefault="00D32E9A" w:rsidP="00EC211F">
      <w:pPr>
        <w:spacing w:after="160" w:line="259" w:lineRule="auto"/>
        <w:ind w:left="0" w:firstLine="0"/>
        <w:jc w:val="left"/>
        <w:rPr>
          <w:rFonts w:eastAsia="Times New Roman" w:cs="Times New Roman"/>
          <w:color w:val="auto"/>
          <w:sz w:val="22"/>
          <w:szCs w:val="22"/>
          <w:lang w:bidi="ar-SA"/>
        </w:rPr>
      </w:pPr>
    </w:p>
    <w:p w14:paraId="4EB42028" w14:textId="4D430BEE" w:rsidR="0018102D" w:rsidRPr="00964D25" w:rsidRDefault="004C534D" w:rsidP="00376721">
      <w:pPr>
        <w:pStyle w:val="cmsor10"/>
        <w:spacing w:after="0" w:line="276" w:lineRule="auto"/>
        <w:rPr>
          <w:color w:val="auto"/>
          <w:sz w:val="22"/>
          <w:szCs w:val="22"/>
        </w:rPr>
      </w:pPr>
      <w:r>
        <w:rPr>
          <w:color w:val="auto"/>
          <w:sz w:val="22"/>
          <w:szCs w:val="22"/>
        </w:rPr>
        <w:lastRenderedPageBreak/>
        <w:t xml:space="preserve">A </w:t>
      </w:r>
      <w:proofErr w:type="spellStart"/>
      <w:r>
        <w:rPr>
          <w:color w:val="auto"/>
          <w:sz w:val="22"/>
          <w:szCs w:val="22"/>
        </w:rPr>
        <w:t>Mír</w:t>
      </w:r>
      <w:proofErr w:type="spellEnd"/>
      <w:r>
        <w:rPr>
          <w:color w:val="auto"/>
          <w:sz w:val="22"/>
          <w:szCs w:val="22"/>
        </w:rPr>
        <w:t xml:space="preserve"> űrállomás</w:t>
      </w:r>
    </w:p>
    <w:p w14:paraId="208C0A07" w14:textId="37696790" w:rsidR="00DF215E" w:rsidRPr="00964D25" w:rsidRDefault="00DF215E" w:rsidP="00376721">
      <w:pPr>
        <w:spacing w:after="0"/>
        <w:ind w:left="0" w:firstLine="0"/>
        <w:rPr>
          <w:b/>
          <w:color w:val="auto"/>
          <w:sz w:val="22"/>
          <w:szCs w:val="22"/>
        </w:rPr>
      </w:pPr>
    </w:p>
    <w:p w14:paraId="11539DB2" w14:textId="77777777" w:rsidR="004C534D" w:rsidRDefault="004C534D" w:rsidP="00376721">
      <w:pPr>
        <w:spacing w:after="0"/>
        <w:ind w:left="0" w:firstLine="0"/>
        <w:rPr>
          <w:b/>
          <w:color w:val="auto"/>
          <w:sz w:val="22"/>
          <w:szCs w:val="22"/>
        </w:rPr>
      </w:pPr>
    </w:p>
    <w:p w14:paraId="5E4E78C3" w14:textId="77777777" w:rsidR="004C534D" w:rsidRPr="00232BA0" w:rsidRDefault="004C534D" w:rsidP="004C534D">
      <w:pPr>
        <w:spacing w:after="160" w:line="259" w:lineRule="auto"/>
        <w:ind w:left="0" w:firstLine="0"/>
        <w:jc w:val="left"/>
        <w:rPr>
          <w:rFonts w:eastAsia="Times New Roman" w:cs="Times New Roman"/>
          <w:b/>
          <w:color w:val="auto"/>
          <w:sz w:val="22"/>
          <w:szCs w:val="22"/>
          <w:lang w:bidi="ar-SA"/>
        </w:rPr>
      </w:pPr>
      <w:r w:rsidRPr="00232BA0">
        <w:rPr>
          <w:rFonts w:eastAsia="Times New Roman" w:cs="Times New Roman"/>
          <w:b/>
          <w:color w:val="auto"/>
          <w:sz w:val="22"/>
          <w:szCs w:val="22"/>
          <w:lang w:bidi="ar-SA"/>
        </w:rPr>
        <w:t>Modul-űrállomások</w:t>
      </w:r>
    </w:p>
    <w:p w14:paraId="037BBFBD" w14:textId="77777777" w:rsidR="004C534D" w:rsidRDefault="004C534D" w:rsidP="004C534D">
      <w:pPr>
        <w:pStyle w:val="Szvegtrzs"/>
        <w:widowControl/>
        <w:spacing w:line="240" w:lineRule="auto"/>
        <w:jc w:val="both"/>
        <w:rPr>
          <w:rFonts w:ascii="Century Gothic" w:hAnsi="Century Gothic" w:cs="Times New Roman"/>
          <w:color w:val="000000"/>
          <w:sz w:val="22"/>
          <w:szCs w:val="22"/>
        </w:rPr>
      </w:pPr>
      <w:r w:rsidRPr="00232BA0">
        <w:rPr>
          <w:rFonts w:ascii="Century Gothic" w:hAnsi="Century Gothic" w:cs="Times New Roman"/>
          <w:color w:val="000000"/>
          <w:sz w:val="22"/>
          <w:szCs w:val="22"/>
        </w:rPr>
        <w:t>Az 1980-asévek</w:t>
      </w:r>
      <w:r w:rsidRPr="00232BA0">
        <w:rPr>
          <w:rFonts w:ascii="Century Gothic" w:hAnsi="Century Gothic"/>
          <w:color w:val="000000"/>
          <w:sz w:val="22"/>
          <w:szCs w:val="22"/>
        </w:rPr>
        <w:t xml:space="preserve"> </w:t>
      </w:r>
      <w:r w:rsidRPr="00232BA0">
        <w:rPr>
          <w:rFonts w:ascii="Century Gothic" w:hAnsi="Century Gothic" w:cs="Times New Roman"/>
          <w:color w:val="000000"/>
          <w:sz w:val="22"/>
          <w:szCs w:val="22"/>
        </w:rPr>
        <w:t xml:space="preserve">közepétől jelennek meg a második generációs, bővíthető, ún. </w:t>
      </w:r>
      <w:proofErr w:type="gramStart"/>
      <w:r w:rsidRPr="00232BA0">
        <w:rPr>
          <w:rFonts w:ascii="Century Gothic" w:hAnsi="Century Gothic" w:cs="Times New Roman"/>
          <w:color w:val="000000"/>
          <w:sz w:val="22"/>
          <w:szCs w:val="22"/>
        </w:rPr>
        <w:t>modul-űrállomások</w:t>
      </w:r>
      <w:proofErr w:type="gramEnd"/>
      <w:r w:rsidRPr="00232BA0">
        <w:rPr>
          <w:rFonts w:ascii="Century Gothic" w:hAnsi="Century Gothic" w:cs="Times New Roman"/>
          <w:color w:val="000000"/>
          <w:sz w:val="22"/>
          <w:szCs w:val="22"/>
        </w:rPr>
        <w:t>. Ezek több, nyomás alatt lévő egységből, modulból állnak, így az űrállomások hermetikus térfogata a többszörösére növekedett.</w:t>
      </w:r>
    </w:p>
    <w:p w14:paraId="3D77628B" w14:textId="77777777" w:rsidR="004C534D" w:rsidRPr="00E957FF" w:rsidRDefault="004C534D" w:rsidP="004C534D">
      <w:pPr>
        <w:pStyle w:val="Szvegtrzs"/>
        <w:widowControl/>
        <w:spacing w:line="240" w:lineRule="auto"/>
        <w:jc w:val="both"/>
        <w:rPr>
          <w:rFonts w:ascii="Century Gothic" w:hAnsi="Century Gothic" w:cs="Times New Roman"/>
          <w:b/>
          <w:color w:val="000000"/>
          <w:sz w:val="22"/>
          <w:szCs w:val="22"/>
        </w:rPr>
      </w:pPr>
      <w:r w:rsidRPr="00E957FF">
        <w:rPr>
          <w:rFonts w:ascii="Century Gothic" w:hAnsi="Century Gothic" w:cs="Times New Roman"/>
          <w:b/>
          <w:color w:val="000000"/>
          <w:sz w:val="22"/>
          <w:szCs w:val="22"/>
        </w:rPr>
        <w:t xml:space="preserve">A </w:t>
      </w:r>
      <w:proofErr w:type="spellStart"/>
      <w:r w:rsidRPr="00E957FF">
        <w:rPr>
          <w:rFonts w:ascii="Century Gothic" w:hAnsi="Century Gothic" w:cs="Times New Roman"/>
          <w:b/>
          <w:color w:val="000000"/>
          <w:sz w:val="22"/>
          <w:szCs w:val="22"/>
        </w:rPr>
        <w:t>Mír</w:t>
      </w:r>
      <w:proofErr w:type="spellEnd"/>
      <w:r w:rsidRPr="00E957FF">
        <w:rPr>
          <w:rFonts w:ascii="Century Gothic" w:hAnsi="Century Gothic" w:cs="Times New Roman"/>
          <w:b/>
          <w:color w:val="000000"/>
          <w:sz w:val="22"/>
          <w:szCs w:val="22"/>
        </w:rPr>
        <w:t xml:space="preserve"> űrállomás</w:t>
      </w:r>
    </w:p>
    <w:p w14:paraId="280C40C5" w14:textId="77777777" w:rsidR="004C534D" w:rsidRPr="004620A2" w:rsidRDefault="004C534D" w:rsidP="004C534D">
      <w:pPr>
        <w:pStyle w:val="Szvegtrzs"/>
        <w:widowControl/>
        <w:spacing w:line="240" w:lineRule="auto"/>
        <w:jc w:val="both"/>
        <w:rPr>
          <w:rFonts w:ascii="Century Gothic" w:hAnsi="Century Gothic" w:cs="Times New Roman"/>
          <w:color w:val="202122"/>
          <w:sz w:val="22"/>
          <w:szCs w:val="22"/>
        </w:rPr>
      </w:pPr>
      <w:r w:rsidRPr="004620A2">
        <w:rPr>
          <w:rFonts w:ascii="Century Gothic" w:hAnsi="Century Gothic" w:cs="Times New Roman"/>
          <w:color w:val="202122"/>
          <w:sz w:val="22"/>
          <w:szCs w:val="22"/>
        </w:rPr>
        <w:t xml:space="preserve">A </w:t>
      </w:r>
      <w:proofErr w:type="spellStart"/>
      <w:r w:rsidRPr="004620A2">
        <w:rPr>
          <w:rFonts w:ascii="Century Gothic" w:hAnsi="Century Gothic" w:cs="Times New Roman"/>
          <w:color w:val="202122"/>
          <w:sz w:val="22"/>
          <w:szCs w:val="22"/>
        </w:rPr>
        <w:t>Mir</w:t>
      </w:r>
      <w:proofErr w:type="spellEnd"/>
      <w:r w:rsidRPr="004620A2">
        <w:rPr>
          <w:rFonts w:ascii="Century Gothic" w:hAnsi="Century Gothic" w:cs="Times New Roman"/>
          <w:color w:val="202122"/>
          <w:sz w:val="22"/>
          <w:szCs w:val="22"/>
        </w:rPr>
        <w:t xml:space="preserve"> (oroszul jelentése: </w:t>
      </w:r>
      <w:r w:rsidRPr="004620A2">
        <w:rPr>
          <w:rFonts w:ascii="Century Gothic" w:hAnsi="Century Gothic" w:cs="Times New Roman"/>
          <w:i/>
          <w:color w:val="202122"/>
          <w:sz w:val="22"/>
          <w:szCs w:val="22"/>
        </w:rPr>
        <w:t xml:space="preserve">béke </w:t>
      </w:r>
      <w:r w:rsidRPr="004620A2">
        <w:rPr>
          <w:rFonts w:ascii="Century Gothic" w:hAnsi="Century Gothic" w:cs="Times New Roman"/>
          <w:color w:val="202122"/>
          <w:sz w:val="22"/>
          <w:szCs w:val="22"/>
        </w:rPr>
        <w:t xml:space="preserve">vagy </w:t>
      </w:r>
      <w:r w:rsidRPr="004620A2">
        <w:rPr>
          <w:rFonts w:ascii="Century Gothic" w:hAnsi="Century Gothic" w:cs="Times New Roman"/>
          <w:i/>
          <w:color w:val="202122"/>
          <w:sz w:val="22"/>
          <w:szCs w:val="22"/>
        </w:rPr>
        <w:t>világ</w:t>
      </w:r>
      <w:r w:rsidRPr="004620A2">
        <w:rPr>
          <w:rFonts w:ascii="Century Gothic" w:hAnsi="Century Gothic" w:cs="Times New Roman"/>
          <w:color w:val="202122"/>
          <w:sz w:val="22"/>
          <w:szCs w:val="22"/>
        </w:rPr>
        <w:t xml:space="preserve">) egy szovjet űrállomás, az emberiség első hosszú távú kutatóállomása a világűrben. Hét hermetikus modulját külön állították pályára, és azokat az űrben kapcsolták össze. A legénység a Szojuz űrhajók, később – a közös programok idején, </w:t>
      </w:r>
      <w:proofErr w:type="gramStart"/>
      <w:r w:rsidRPr="004620A2">
        <w:rPr>
          <w:rFonts w:ascii="Century Gothic" w:hAnsi="Century Gothic" w:cs="Times New Roman"/>
          <w:color w:val="202122"/>
          <w:sz w:val="22"/>
          <w:szCs w:val="22"/>
        </w:rPr>
        <w:t>esetenként  amerikai</w:t>
      </w:r>
      <w:proofErr w:type="gramEnd"/>
      <w:r w:rsidRPr="004620A2">
        <w:rPr>
          <w:rFonts w:ascii="Century Gothic" w:hAnsi="Century Gothic" w:cs="Times New Roman"/>
          <w:color w:val="202122"/>
          <w:sz w:val="22"/>
          <w:szCs w:val="22"/>
        </w:rPr>
        <w:t xml:space="preserve"> űrrepülőgépek révén cserélődött. Az utánpótlás szállítását </w:t>
      </w:r>
      <w:proofErr w:type="spellStart"/>
      <w:r w:rsidRPr="004620A2">
        <w:rPr>
          <w:rFonts w:ascii="Century Gothic" w:hAnsi="Century Gothic" w:cs="Times New Roman"/>
          <w:color w:val="202122"/>
          <w:sz w:val="22"/>
          <w:szCs w:val="22"/>
        </w:rPr>
        <w:t>Progressz</w:t>
      </w:r>
      <w:proofErr w:type="spellEnd"/>
      <w:r w:rsidRPr="004620A2">
        <w:rPr>
          <w:rFonts w:ascii="Century Gothic" w:hAnsi="Century Gothic" w:cs="Times New Roman"/>
          <w:color w:val="202122"/>
          <w:sz w:val="22"/>
          <w:szCs w:val="22"/>
        </w:rPr>
        <w:t xml:space="preserve"> űrhajók végezték.</w:t>
      </w:r>
      <w:r w:rsidRPr="004620A2">
        <w:rPr>
          <w:rFonts w:ascii="Century Gothic" w:hAnsi="Century Gothic" w:cs="Times New Roman"/>
          <w:color w:val="000000"/>
          <w:sz w:val="22"/>
          <w:szCs w:val="22"/>
        </w:rPr>
        <w:t xml:space="preserve"> </w:t>
      </w:r>
    </w:p>
    <w:p w14:paraId="7D430F70" w14:textId="77777777" w:rsidR="004C534D" w:rsidRDefault="004C534D" w:rsidP="004C534D">
      <w:pPr>
        <w:spacing w:after="160" w:line="259" w:lineRule="auto"/>
        <w:ind w:left="0" w:firstLine="0"/>
        <w:jc w:val="left"/>
        <w:rPr>
          <w:rFonts w:eastAsia="Times New Roman" w:cs="Times New Roman"/>
          <w:color w:val="auto"/>
          <w:sz w:val="22"/>
          <w:szCs w:val="22"/>
          <w:lang w:bidi="ar-SA"/>
        </w:rPr>
      </w:pPr>
      <w:r>
        <w:rPr>
          <w:rFonts w:eastAsia="Times New Roman" w:cs="Times New Roman"/>
          <w:noProof/>
          <w:color w:val="auto"/>
          <w:sz w:val="22"/>
          <w:szCs w:val="22"/>
          <w:lang w:bidi="ar-SA"/>
        </w:rPr>
        <w:drawing>
          <wp:inline distT="0" distB="0" distL="0" distR="0" wp14:anchorId="7EE2A7BE" wp14:editId="31C1AA94">
            <wp:extent cx="2782956" cy="2782956"/>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ír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7601" cy="2787601"/>
                    </a:xfrm>
                    <a:prstGeom prst="rect">
                      <a:avLst/>
                    </a:prstGeom>
                  </pic:spPr>
                </pic:pic>
              </a:graphicData>
            </a:graphic>
          </wp:inline>
        </w:drawing>
      </w:r>
    </w:p>
    <w:p w14:paraId="10B430CE" w14:textId="0485C63B" w:rsidR="004C534D" w:rsidRDefault="00B122AA" w:rsidP="004C534D">
      <w:pPr>
        <w:spacing w:after="160" w:line="259" w:lineRule="auto"/>
        <w:ind w:left="0" w:firstLine="0"/>
        <w:jc w:val="left"/>
        <w:rPr>
          <w:rFonts w:eastAsia="Times New Roman" w:cs="Times New Roman"/>
          <w:color w:val="auto"/>
          <w:sz w:val="22"/>
          <w:szCs w:val="22"/>
          <w:lang w:bidi="ar-SA"/>
        </w:rPr>
      </w:pPr>
      <w:r>
        <w:rPr>
          <w:i/>
          <w:iCs/>
          <w:noProof/>
          <w:color w:val="auto"/>
          <w:sz w:val="18"/>
          <w:szCs w:val="18"/>
        </w:rPr>
        <w:t>5</w:t>
      </w:r>
      <w:r w:rsidR="004C534D" w:rsidRPr="00964D25">
        <w:rPr>
          <w:i/>
          <w:iCs/>
          <w:noProof/>
          <w:color w:val="auto"/>
          <w:sz w:val="18"/>
          <w:szCs w:val="18"/>
        </w:rPr>
        <w:t xml:space="preserve">. kép – </w:t>
      </w:r>
      <w:r w:rsidR="004C534D">
        <w:rPr>
          <w:i/>
          <w:iCs/>
          <w:noProof/>
          <w:color w:val="auto"/>
          <w:sz w:val="18"/>
          <w:szCs w:val="18"/>
        </w:rPr>
        <w:t>a Mír űrállomás</w:t>
      </w:r>
      <w:r w:rsidR="004C534D" w:rsidRPr="00964D25">
        <w:rPr>
          <w:i/>
          <w:iCs/>
          <w:noProof/>
          <w:color w:val="auto"/>
          <w:sz w:val="18"/>
          <w:szCs w:val="18"/>
        </w:rPr>
        <w:t xml:space="preserve"> (forrás: www.</w:t>
      </w:r>
      <w:r w:rsidR="004C534D">
        <w:rPr>
          <w:i/>
          <w:iCs/>
          <w:noProof/>
          <w:color w:val="auto"/>
          <w:sz w:val="18"/>
          <w:szCs w:val="18"/>
        </w:rPr>
        <w:t>popularmechanics.com</w:t>
      </w:r>
      <w:r w:rsidR="004C534D" w:rsidRPr="00964D25">
        <w:rPr>
          <w:i/>
          <w:iCs/>
          <w:noProof/>
          <w:color w:val="auto"/>
          <w:sz w:val="18"/>
          <w:szCs w:val="18"/>
        </w:rPr>
        <w:t>)</w:t>
      </w:r>
    </w:p>
    <w:p w14:paraId="6BC0FEB6" w14:textId="77777777" w:rsidR="004C534D" w:rsidRDefault="004C534D" w:rsidP="004C534D">
      <w:pPr>
        <w:spacing w:after="160" w:line="259" w:lineRule="auto"/>
        <w:ind w:left="0" w:firstLine="0"/>
        <w:jc w:val="left"/>
        <w:rPr>
          <w:rFonts w:eastAsia="Times New Roman" w:cs="Times New Roman"/>
          <w:color w:val="auto"/>
          <w:sz w:val="22"/>
          <w:szCs w:val="22"/>
          <w:lang w:bidi="ar-SA"/>
        </w:rPr>
      </w:pPr>
    </w:p>
    <w:p w14:paraId="659EB957" w14:textId="77777777" w:rsidR="00C642F0" w:rsidRDefault="00C642F0" w:rsidP="004C534D">
      <w:pPr>
        <w:pStyle w:val="Szvegtrzs"/>
        <w:widowControl/>
        <w:spacing w:line="240" w:lineRule="auto"/>
        <w:jc w:val="both"/>
        <w:rPr>
          <w:rFonts w:ascii="Century Gothic" w:hAnsi="Century Gothic" w:cs="Times New Roman"/>
          <w:color w:val="202122"/>
          <w:sz w:val="22"/>
          <w:szCs w:val="22"/>
        </w:rPr>
      </w:pPr>
    </w:p>
    <w:p w14:paraId="65F88EF1" w14:textId="06B4EAC2" w:rsidR="004C534D" w:rsidRPr="004620A2" w:rsidRDefault="004C534D" w:rsidP="004C534D">
      <w:pPr>
        <w:pStyle w:val="Szvegtrzs"/>
        <w:widowControl/>
        <w:spacing w:line="240" w:lineRule="auto"/>
        <w:jc w:val="both"/>
        <w:rPr>
          <w:rFonts w:ascii="Century Gothic" w:hAnsi="Century Gothic" w:cs="Times New Roman"/>
          <w:color w:val="202122"/>
          <w:sz w:val="22"/>
          <w:szCs w:val="22"/>
        </w:rPr>
      </w:pPr>
      <w:r w:rsidRPr="004620A2">
        <w:rPr>
          <w:rFonts w:ascii="Century Gothic" w:hAnsi="Century Gothic" w:cs="Times New Roman"/>
          <w:color w:val="202122"/>
          <w:sz w:val="22"/>
          <w:szCs w:val="22"/>
        </w:rPr>
        <w:t xml:space="preserve">A </w:t>
      </w:r>
      <w:proofErr w:type="spellStart"/>
      <w:r w:rsidRPr="004620A2">
        <w:rPr>
          <w:rFonts w:ascii="Century Gothic" w:hAnsi="Century Gothic" w:cs="Times New Roman"/>
          <w:color w:val="202122"/>
          <w:sz w:val="22"/>
          <w:szCs w:val="22"/>
        </w:rPr>
        <w:t>Mir</w:t>
      </w:r>
      <w:proofErr w:type="spellEnd"/>
      <w:r w:rsidRPr="004620A2">
        <w:rPr>
          <w:rFonts w:ascii="Century Gothic" w:hAnsi="Century Gothic" w:cs="Times New Roman"/>
          <w:color w:val="202122"/>
          <w:sz w:val="22"/>
          <w:szCs w:val="22"/>
        </w:rPr>
        <w:t xml:space="preserve"> a korábbi szovjet Szaljut űrállomásokon alapult. Célja egy nagyméretű, lakható tudományos laboratórium biztosítása volt a világűrben. Két rövidebb időszakot leszámítva 1999 augusztusáig folyamatosan lakott volt. </w:t>
      </w:r>
    </w:p>
    <w:p w14:paraId="0B909316" w14:textId="77777777" w:rsidR="004C534D" w:rsidRDefault="004C534D" w:rsidP="004C534D">
      <w:pPr>
        <w:pStyle w:val="Szvegtrzs"/>
        <w:widowControl/>
        <w:spacing w:line="240" w:lineRule="auto"/>
        <w:jc w:val="both"/>
        <w:rPr>
          <w:rFonts w:ascii="Century Gothic" w:hAnsi="Century Gothic" w:cs="Times New Roman"/>
          <w:color w:val="202122"/>
          <w:sz w:val="22"/>
          <w:szCs w:val="22"/>
        </w:rPr>
      </w:pPr>
      <w:r w:rsidRPr="004620A2">
        <w:rPr>
          <w:rFonts w:ascii="Century Gothic" w:hAnsi="Century Gothic" w:cs="Times New Roman"/>
          <w:color w:val="202122"/>
          <w:sz w:val="22"/>
          <w:szCs w:val="22"/>
        </w:rPr>
        <w:t xml:space="preserve">1997. június 24-én a </w:t>
      </w:r>
      <w:proofErr w:type="spellStart"/>
      <w:r w:rsidRPr="004620A2">
        <w:rPr>
          <w:rFonts w:ascii="Century Gothic" w:hAnsi="Century Gothic" w:cs="Times New Roman"/>
          <w:color w:val="202122"/>
          <w:sz w:val="22"/>
          <w:szCs w:val="22"/>
        </w:rPr>
        <w:t>Mir</w:t>
      </w:r>
      <w:proofErr w:type="spellEnd"/>
      <w:r w:rsidRPr="004620A2">
        <w:rPr>
          <w:rFonts w:ascii="Century Gothic" w:hAnsi="Century Gothic" w:cs="Times New Roman"/>
          <w:color w:val="202122"/>
          <w:sz w:val="22"/>
          <w:szCs w:val="22"/>
        </w:rPr>
        <w:t xml:space="preserve"> űrállomásnak ütközött egy orosz </w:t>
      </w:r>
      <w:proofErr w:type="spellStart"/>
      <w:r w:rsidRPr="004620A2">
        <w:rPr>
          <w:rFonts w:ascii="Century Gothic" w:hAnsi="Century Gothic" w:cs="Times New Roman"/>
          <w:color w:val="202122"/>
          <w:sz w:val="22"/>
          <w:szCs w:val="22"/>
        </w:rPr>
        <w:t>Progressz</w:t>
      </w:r>
      <w:proofErr w:type="spellEnd"/>
      <w:r w:rsidRPr="004620A2">
        <w:rPr>
          <w:rFonts w:ascii="Century Gothic" w:hAnsi="Century Gothic" w:cs="Times New Roman"/>
          <w:color w:val="202122"/>
          <w:sz w:val="22"/>
          <w:szCs w:val="22"/>
        </w:rPr>
        <w:t xml:space="preserve"> típusú teherűrhajó. Az űrállomás egyik modulja jelentősen megrongálódott, az energiatermelés drasztikusan lecsökkent, de az űrhajósok biztonságban megúszták.</w:t>
      </w:r>
    </w:p>
    <w:p w14:paraId="44677D2C" w14:textId="77777777" w:rsidR="004C534D" w:rsidRDefault="004C534D" w:rsidP="004C534D">
      <w:pPr>
        <w:pStyle w:val="Szvegtrzs"/>
        <w:widowControl/>
        <w:spacing w:line="240" w:lineRule="auto"/>
        <w:jc w:val="both"/>
        <w:rPr>
          <w:rFonts w:hint="eastAsia"/>
          <w:i/>
          <w:iCs/>
          <w:noProof/>
          <w:sz w:val="18"/>
          <w:szCs w:val="18"/>
        </w:rPr>
      </w:pPr>
      <w:r>
        <w:rPr>
          <w:rFonts w:ascii="Century Gothic" w:hAnsi="Century Gothic" w:cs="Times New Roman"/>
          <w:noProof/>
          <w:color w:val="202122"/>
          <w:sz w:val="22"/>
          <w:szCs w:val="22"/>
          <w:lang w:eastAsia="hu-HU" w:bidi="ar-SA"/>
        </w:rPr>
        <w:drawing>
          <wp:inline distT="0" distB="0" distL="0" distR="0" wp14:anchorId="2D5A0DE5" wp14:editId="72D3C5FB">
            <wp:extent cx="3081753" cy="3857625"/>
            <wp:effectExtent l="0" t="0" r="4445"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ír szerkezet1.gif"/>
                    <pic:cNvPicPr/>
                  </pic:nvPicPr>
                  <pic:blipFill>
                    <a:blip r:embed="rId21">
                      <a:extLst>
                        <a:ext uri="{28A0092B-C50C-407E-A947-70E740481C1C}">
                          <a14:useLocalDpi xmlns:a14="http://schemas.microsoft.com/office/drawing/2010/main" val="0"/>
                        </a:ext>
                      </a:extLst>
                    </a:blip>
                    <a:stretch>
                      <a:fillRect/>
                    </a:stretch>
                  </pic:blipFill>
                  <pic:spPr>
                    <a:xfrm>
                      <a:off x="0" y="0"/>
                      <a:ext cx="3104782" cy="3886452"/>
                    </a:xfrm>
                    <a:prstGeom prst="rect">
                      <a:avLst/>
                    </a:prstGeom>
                  </pic:spPr>
                </pic:pic>
              </a:graphicData>
            </a:graphic>
          </wp:inline>
        </w:drawing>
      </w:r>
    </w:p>
    <w:p w14:paraId="5139D414" w14:textId="7F7681FC" w:rsidR="004C534D" w:rsidRPr="0010282B" w:rsidRDefault="00B122AA" w:rsidP="00C642F0">
      <w:pPr>
        <w:pStyle w:val="Szvegtrzs"/>
        <w:widowControl/>
        <w:spacing w:line="240" w:lineRule="auto"/>
        <w:rPr>
          <w:rFonts w:ascii="Century Gothic" w:hAnsi="Century Gothic" w:cs="Times New Roman"/>
          <w:color w:val="202122"/>
          <w:sz w:val="16"/>
          <w:szCs w:val="16"/>
        </w:rPr>
      </w:pPr>
      <w:r>
        <w:rPr>
          <w:rFonts w:ascii="Century Gothic" w:hAnsi="Century Gothic"/>
          <w:i/>
          <w:iCs/>
          <w:noProof/>
          <w:sz w:val="16"/>
          <w:szCs w:val="16"/>
        </w:rPr>
        <w:t>6</w:t>
      </w:r>
      <w:r w:rsidR="004C534D" w:rsidRPr="0010282B">
        <w:rPr>
          <w:rFonts w:ascii="Century Gothic" w:hAnsi="Century Gothic"/>
          <w:i/>
          <w:iCs/>
          <w:noProof/>
          <w:sz w:val="16"/>
          <w:szCs w:val="16"/>
        </w:rPr>
        <w:t>. kép – a Mír űrállomás moduljai (forrás: www.tsgc.utexas.edu/spacecraft/mir/components.html)</w:t>
      </w:r>
    </w:p>
    <w:p w14:paraId="3289EDF7" w14:textId="77777777" w:rsidR="004C534D" w:rsidRDefault="004C534D" w:rsidP="004C534D">
      <w:pPr>
        <w:pStyle w:val="Szvegtrzs"/>
        <w:widowControl/>
        <w:spacing w:line="240" w:lineRule="auto"/>
        <w:jc w:val="both"/>
        <w:rPr>
          <w:rFonts w:ascii="Century Gothic" w:hAnsi="Century Gothic" w:cs="Times New Roman"/>
          <w:color w:val="202122"/>
          <w:sz w:val="22"/>
          <w:szCs w:val="22"/>
        </w:rPr>
      </w:pPr>
    </w:p>
    <w:p w14:paraId="707AE961" w14:textId="77777777" w:rsidR="004C534D" w:rsidRDefault="004C534D" w:rsidP="004C534D">
      <w:pPr>
        <w:pStyle w:val="Szvegtrzs"/>
        <w:widowControl/>
        <w:spacing w:line="240" w:lineRule="auto"/>
        <w:jc w:val="both"/>
        <w:rPr>
          <w:rFonts w:ascii="Century Gothic" w:hAnsi="Century Gothic" w:cs="Times New Roman"/>
          <w:color w:val="202122"/>
          <w:sz w:val="22"/>
          <w:szCs w:val="22"/>
        </w:rPr>
      </w:pPr>
    </w:p>
    <w:p w14:paraId="36582779" w14:textId="77777777" w:rsidR="004C534D" w:rsidRDefault="004C534D" w:rsidP="004C534D">
      <w:pPr>
        <w:pStyle w:val="Szvegtrzs"/>
        <w:widowControl/>
        <w:spacing w:line="240" w:lineRule="auto"/>
        <w:jc w:val="both"/>
        <w:rPr>
          <w:rFonts w:ascii="Century Gothic" w:hAnsi="Century Gothic" w:cs="Times New Roman"/>
          <w:color w:val="202122"/>
          <w:sz w:val="22"/>
          <w:szCs w:val="22"/>
        </w:rPr>
      </w:pPr>
    </w:p>
    <w:p w14:paraId="6EEF22E6" w14:textId="77777777" w:rsidR="004C534D" w:rsidRPr="00254E3F" w:rsidRDefault="004C534D" w:rsidP="004C534D">
      <w:pPr>
        <w:pStyle w:val="Szvegtrzs"/>
        <w:widowControl/>
        <w:spacing w:line="240" w:lineRule="auto"/>
        <w:jc w:val="both"/>
        <w:rPr>
          <w:rFonts w:ascii="Century Gothic" w:hAnsi="Century Gothic" w:cs="Times New Roman"/>
          <w:color w:val="202122"/>
          <w:sz w:val="22"/>
          <w:szCs w:val="22"/>
        </w:rPr>
      </w:pPr>
      <w:r w:rsidRPr="004620A2">
        <w:rPr>
          <w:rFonts w:ascii="Century Gothic" w:hAnsi="Century Gothic" w:cs="Times New Roman"/>
          <w:color w:val="202122"/>
          <w:sz w:val="22"/>
          <w:szCs w:val="22"/>
        </w:rPr>
        <w:t xml:space="preserve">A </w:t>
      </w:r>
      <w:proofErr w:type="spellStart"/>
      <w:r w:rsidRPr="004620A2">
        <w:rPr>
          <w:rFonts w:ascii="Century Gothic" w:hAnsi="Century Gothic" w:cs="Times New Roman"/>
          <w:color w:val="202122"/>
          <w:sz w:val="22"/>
          <w:szCs w:val="22"/>
        </w:rPr>
        <w:t>Mir</w:t>
      </w:r>
      <w:proofErr w:type="spellEnd"/>
      <w:r w:rsidRPr="004620A2">
        <w:rPr>
          <w:rFonts w:ascii="Century Gothic" w:hAnsi="Century Gothic" w:cs="Times New Roman"/>
          <w:color w:val="202122"/>
          <w:sz w:val="22"/>
          <w:szCs w:val="22"/>
        </w:rPr>
        <w:t xml:space="preserve"> űrállomás több összekapcsolható modulból állt, melyeket külön állítottak pályára Proton hordozórakétákkal, leszámítva a dokkolómodult, amelyet amerikai űrrepülőgéppel indítottak.</w:t>
      </w:r>
    </w:p>
    <w:p w14:paraId="671AB881" w14:textId="77777777" w:rsidR="004C534D" w:rsidRPr="004620A2" w:rsidRDefault="004C534D" w:rsidP="004C534D">
      <w:pPr>
        <w:pStyle w:val="Szvegtrzs"/>
        <w:widowControl/>
        <w:spacing w:line="240" w:lineRule="auto"/>
        <w:jc w:val="both"/>
        <w:rPr>
          <w:rFonts w:ascii="Century Gothic" w:hAnsi="Century Gothic" w:cs="Times New Roman"/>
          <w:color w:val="000000"/>
          <w:sz w:val="22"/>
          <w:szCs w:val="22"/>
        </w:rPr>
      </w:pPr>
      <w:r w:rsidRPr="004620A2">
        <w:rPr>
          <w:rFonts w:ascii="Century Gothic" w:hAnsi="Century Gothic" w:cs="Times New Roman"/>
          <w:color w:val="000000"/>
          <w:sz w:val="22"/>
          <w:szCs w:val="22"/>
        </w:rPr>
        <w:t xml:space="preserve">A </w:t>
      </w:r>
      <w:r w:rsidRPr="007F4CA0">
        <w:rPr>
          <w:rFonts w:ascii="Century Gothic" w:hAnsi="Century Gothic" w:cs="Times New Roman"/>
          <w:b/>
          <w:color w:val="000000"/>
          <w:sz w:val="22"/>
          <w:szCs w:val="22"/>
        </w:rPr>
        <w:t>Központi modul</w:t>
      </w:r>
      <w:r w:rsidRPr="004620A2">
        <w:rPr>
          <w:rFonts w:ascii="Century Gothic" w:hAnsi="Century Gothic" w:cs="Times New Roman"/>
          <w:color w:val="000000"/>
          <w:sz w:val="22"/>
          <w:szCs w:val="22"/>
        </w:rPr>
        <w:t xml:space="preserve"> biztosította a lakóhelyet az űrhajósok számára és az űrállomás irányítását. 1986. február 19-én indították a bajkonuri űrrepülőtérről egy Proton 8K82K hordozórakétával. </w:t>
      </w:r>
    </w:p>
    <w:p w14:paraId="07251CE3" w14:textId="01BDD0B6" w:rsidR="004C534D" w:rsidRDefault="004C534D" w:rsidP="004C534D">
      <w:pPr>
        <w:pStyle w:val="Szvegtrzs"/>
        <w:widowControl/>
        <w:spacing w:line="240" w:lineRule="auto"/>
        <w:jc w:val="both"/>
        <w:rPr>
          <w:rFonts w:ascii="Century Gothic" w:hAnsi="Century Gothic" w:cs="Times New Roman"/>
          <w:color w:val="000000"/>
          <w:sz w:val="22"/>
          <w:szCs w:val="22"/>
        </w:rPr>
      </w:pPr>
      <w:r w:rsidRPr="004620A2">
        <w:rPr>
          <w:rFonts w:ascii="Century Gothic" w:hAnsi="Century Gothic" w:cs="Times New Roman"/>
          <w:color w:val="000000"/>
          <w:sz w:val="22"/>
          <w:szCs w:val="22"/>
        </w:rPr>
        <w:t>Hat dokkolószerkezettel látták el, ezekre csatolták később a modulokat.</w:t>
      </w:r>
    </w:p>
    <w:p w14:paraId="3A70D239" w14:textId="78C01527" w:rsidR="007F4CA0" w:rsidRDefault="007F4CA0" w:rsidP="004C534D">
      <w:pPr>
        <w:pStyle w:val="Szvegtrzs"/>
        <w:widowControl/>
        <w:spacing w:line="240" w:lineRule="auto"/>
        <w:jc w:val="both"/>
        <w:rPr>
          <w:rFonts w:ascii="Century Gothic" w:hAnsi="Century Gothic" w:cs="Times New Roman"/>
          <w:color w:val="000000"/>
          <w:sz w:val="22"/>
          <w:szCs w:val="22"/>
        </w:rPr>
      </w:pPr>
      <w:r>
        <w:rPr>
          <w:rFonts w:ascii="Century Gothic" w:hAnsi="Century Gothic" w:cs="Times New Roman"/>
          <w:noProof/>
          <w:color w:val="000000"/>
          <w:sz w:val="22"/>
          <w:szCs w:val="22"/>
          <w:lang w:eastAsia="hu-HU" w:bidi="ar-SA"/>
        </w:rPr>
        <w:drawing>
          <wp:inline distT="0" distB="0" distL="0" distR="0" wp14:anchorId="7BF86489" wp14:editId="5F81CB46">
            <wp:extent cx="3377898" cy="3009900"/>
            <wp:effectExtent l="0" t="0" r="0"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 Mir_Core_Module_-_cropped_and_shade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88713" cy="3019537"/>
                    </a:xfrm>
                    <a:prstGeom prst="rect">
                      <a:avLst/>
                    </a:prstGeom>
                  </pic:spPr>
                </pic:pic>
              </a:graphicData>
            </a:graphic>
          </wp:inline>
        </w:drawing>
      </w:r>
    </w:p>
    <w:p w14:paraId="641BE725" w14:textId="220C4C4D" w:rsidR="007F4CA0" w:rsidRPr="00107E37" w:rsidRDefault="00B122AA" w:rsidP="007F4CA0">
      <w:pPr>
        <w:pStyle w:val="Szvegtrzs"/>
        <w:widowControl/>
        <w:spacing w:line="240" w:lineRule="auto"/>
        <w:rPr>
          <w:rFonts w:ascii="Century Gothic" w:hAnsi="Century Gothic" w:cs="Times New Roman"/>
          <w:i/>
          <w:color w:val="202122"/>
          <w:sz w:val="18"/>
          <w:szCs w:val="18"/>
        </w:rPr>
      </w:pPr>
      <w:r>
        <w:rPr>
          <w:rFonts w:ascii="Century Gothic" w:hAnsi="Century Gothic"/>
          <w:i/>
          <w:iCs/>
          <w:noProof/>
          <w:sz w:val="18"/>
          <w:szCs w:val="18"/>
        </w:rPr>
        <w:t>7</w:t>
      </w:r>
      <w:r w:rsidR="007F4CA0" w:rsidRPr="00107E37">
        <w:rPr>
          <w:rFonts w:ascii="Century Gothic" w:hAnsi="Century Gothic"/>
          <w:i/>
          <w:iCs/>
          <w:noProof/>
          <w:sz w:val="18"/>
          <w:szCs w:val="18"/>
        </w:rPr>
        <w:t xml:space="preserve">. kép – </w:t>
      </w:r>
      <w:r w:rsidR="007F4CA0">
        <w:rPr>
          <w:rFonts w:ascii="Century Gothic" w:hAnsi="Century Gothic"/>
          <w:i/>
          <w:iCs/>
          <w:noProof/>
          <w:sz w:val="18"/>
          <w:szCs w:val="18"/>
        </w:rPr>
        <w:t>Szpektr modul</w:t>
      </w:r>
      <w:r w:rsidR="007F4CA0" w:rsidRPr="00107E37">
        <w:rPr>
          <w:rFonts w:ascii="Century Gothic" w:hAnsi="Century Gothic"/>
          <w:i/>
          <w:iCs/>
          <w:noProof/>
          <w:sz w:val="18"/>
          <w:szCs w:val="18"/>
        </w:rPr>
        <w:t xml:space="preserve"> (forrás: </w:t>
      </w:r>
      <w:r w:rsidR="007F4CA0" w:rsidRPr="00107E37">
        <w:rPr>
          <w:rFonts w:ascii="Century Gothic" w:hAnsi="Century Gothic"/>
          <w:i/>
          <w:sz w:val="18"/>
          <w:szCs w:val="18"/>
        </w:rPr>
        <w:t>https://en.wikipedia.org</w:t>
      </w:r>
      <w:r w:rsidR="007F4CA0" w:rsidRPr="00107E37">
        <w:rPr>
          <w:rFonts w:ascii="Century Gothic" w:hAnsi="Century Gothic"/>
          <w:i/>
          <w:iCs/>
          <w:noProof/>
          <w:sz w:val="18"/>
          <w:szCs w:val="18"/>
        </w:rPr>
        <w:t>)</w:t>
      </w:r>
    </w:p>
    <w:p w14:paraId="6D940F4D" w14:textId="11602808" w:rsidR="007F4CA0" w:rsidRDefault="007F4CA0" w:rsidP="004C534D">
      <w:pPr>
        <w:pStyle w:val="Szvegtrzs"/>
        <w:widowControl/>
        <w:spacing w:line="240" w:lineRule="auto"/>
        <w:jc w:val="both"/>
        <w:rPr>
          <w:rFonts w:ascii="Century Gothic" w:hAnsi="Century Gothic" w:cs="Times New Roman"/>
          <w:b/>
          <w:bCs/>
          <w:color w:val="000000"/>
          <w:sz w:val="22"/>
          <w:szCs w:val="22"/>
        </w:rPr>
      </w:pPr>
    </w:p>
    <w:p w14:paraId="30EC6817" w14:textId="78620222" w:rsidR="007F4CA0" w:rsidRDefault="007F4CA0" w:rsidP="004C534D">
      <w:pPr>
        <w:pStyle w:val="Szvegtrzs"/>
        <w:widowControl/>
        <w:spacing w:line="240" w:lineRule="auto"/>
        <w:jc w:val="both"/>
        <w:rPr>
          <w:rFonts w:ascii="Century Gothic" w:hAnsi="Century Gothic" w:cs="Times New Roman"/>
          <w:b/>
          <w:bCs/>
          <w:color w:val="000000"/>
          <w:sz w:val="22"/>
          <w:szCs w:val="22"/>
        </w:rPr>
      </w:pPr>
    </w:p>
    <w:p w14:paraId="62F8D300" w14:textId="69FC895E" w:rsidR="007F4CA0" w:rsidRDefault="007F4CA0" w:rsidP="004C534D">
      <w:pPr>
        <w:pStyle w:val="Szvegtrzs"/>
        <w:widowControl/>
        <w:spacing w:line="240" w:lineRule="auto"/>
        <w:jc w:val="both"/>
        <w:rPr>
          <w:rFonts w:ascii="Century Gothic" w:hAnsi="Century Gothic" w:cs="Times New Roman"/>
          <w:b/>
          <w:bCs/>
          <w:color w:val="000000"/>
          <w:sz w:val="22"/>
          <w:szCs w:val="22"/>
        </w:rPr>
      </w:pPr>
    </w:p>
    <w:p w14:paraId="182EBE49" w14:textId="77777777" w:rsidR="00860EF5" w:rsidRPr="004620A2" w:rsidRDefault="00860EF5" w:rsidP="004C534D">
      <w:pPr>
        <w:pStyle w:val="Szvegtrzs"/>
        <w:widowControl/>
        <w:spacing w:line="240" w:lineRule="auto"/>
        <w:jc w:val="both"/>
        <w:rPr>
          <w:rFonts w:ascii="Century Gothic" w:hAnsi="Century Gothic" w:cs="Times New Roman"/>
          <w:b/>
          <w:bCs/>
          <w:color w:val="000000"/>
          <w:sz w:val="22"/>
          <w:szCs w:val="22"/>
        </w:rPr>
      </w:pPr>
    </w:p>
    <w:p w14:paraId="19366833" w14:textId="6DB9BFF0" w:rsidR="007F4CA0" w:rsidRDefault="007F4CA0" w:rsidP="004C534D">
      <w:pPr>
        <w:pStyle w:val="Szvegtrzs"/>
        <w:widowControl/>
        <w:spacing w:line="240" w:lineRule="auto"/>
        <w:jc w:val="both"/>
        <w:rPr>
          <w:rFonts w:ascii="Century Gothic" w:hAnsi="Century Gothic" w:cs="Times New Roman"/>
          <w:b/>
          <w:bCs/>
          <w:color w:val="000000"/>
          <w:sz w:val="22"/>
          <w:szCs w:val="22"/>
        </w:rPr>
      </w:pPr>
    </w:p>
    <w:p w14:paraId="0A0541AB" w14:textId="77777777" w:rsidR="00C642F0" w:rsidRDefault="00C642F0" w:rsidP="004C534D">
      <w:pPr>
        <w:pStyle w:val="Szvegtrzs"/>
        <w:widowControl/>
        <w:spacing w:line="240" w:lineRule="auto"/>
        <w:jc w:val="both"/>
        <w:rPr>
          <w:rFonts w:ascii="Century Gothic" w:hAnsi="Century Gothic" w:cs="Times New Roman"/>
          <w:b/>
          <w:bCs/>
          <w:color w:val="000000"/>
          <w:sz w:val="22"/>
          <w:szCs w:val="22"/>
        </w:rPr>
      </w:pPr>
    </w:p>
    <w:p w14:paraId="35D1D2C8" w14:textId="0709ACCA" w:rsidR="004C534D" w:rsidRDefault="004C534D" w:rsidP="004C534D">
      <w:pPr>
        <w:pStyle w:val="Szvegtrzs"/>
        <w:widowControl/>
        <w:spacing w:line="240" w:lineRule="auto"/>
        <w:jc w:val="both"/>
        <w:rPr>
          <w:rFonts w:ascii="Century Gothic" w:hAnsi="Century Gothic" w:cs="Times New Roman"/>
          <w:b/>
          <w:bCs/>
          <w:color w:val="000000"/>
          <w:sz w:val="22"/>
          <w:szCs w:val="22"/>
        </w:rPr>
      </w:pPr>
      <w:proofErr w:type="spellStart"/>
      <w:r w:rsidRPr="00784F23">
        <w:rPr>
          <w:rFonts w:ascii="Century Gothic" w:hAnsi="Century Gothic" w:cs="Times New Roman"/>
          <w:b/>
          <w:bCs/>
          <w:color w:val="000000"/>
          <w:sz w:val="22"/>
          <w:szCs w:val="22"/>
        </w:rPr>
        <w:t>Kvant</w:t>
      </w:r>
      <w:proofErr w:type="spellEnd"/>
      <w:r w:rsidRPr="00784F23">
        <w:rPr>
          <w:rFonts w:ascii="Century Gothic" w:hAnsi="Century Gothic" w:cs="Times New Roman"/>
          <w:b/>
          <w:bCs/>
          <w:color w:val="000000"/>
          <w:sz w:val="22"/>
          <w:szCs w:val="22"/>
        </w:rPr>
        <w:t>–1 modul</w:t>
      </w:r>
    </w:p>
    <w:p w14:paraId="0E44E07B" w14:textId="227B78C6" w:rsidR="009A7C5C" w:rsidRPr="00784F23" w:rsidRDefault="00107E37" w:rsidP="004C534D">
      <w:pPr>
        <w:pStyle w:val="Szvegtrzs"/>
        <w:widowControl/>
        <w:spacing w:line="240" w:lineRule="auto"/>
        <w:jc w:val="both"/>
        <w:rPr>
          <w:rFonts w:ascii="Century Gothic" w:hAnsi="Century Gothic" w:cs="Times New Roman"/>
          <w:b/>
          <w:bCs/>
          <w:color w:val="000000"/>
          <w:sz w:val="22"/>
          <w:szCs w:val="22"/>
        </w:rPr>
      </w:pPr>
      <w:r>
        <w:rPr>
          <w:rFonts w:ascii="Century Gothic" w:hAnsi="Century Gothic" w:cs="Times New Roman"/>
          <w:b/>
          <w:bCs/>
          <w:noProof/>
          <w:color w:val="000000"/>
          <w:sz w:val="22"/>
          <w:szCs w:val="22"/>
          <w:lang w:eastAsia="hu-HU" w:bidi="ar-SA"/>
        </w:rPr>
        <w:drawing>
          <wp:inline distT="0" distB="0" distL="0" distR="0" wp14:anchorId="75D4F78D" wp14:editId="179F9735">
            <wp:extent cx="2040398" cy="1812897"/>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7 a kv1.jpg"/>
                    <pic:cNvPicPr/>
                  </pic:nvPicPr>
                  <pic:blipFill>
                    <a:blip r:embed="rId23">
                      <a:extLst>
                        <a:ext uri="{28A0092B-C50C-407E-A947-70E740481C1C}">
                          <a14:useLocalDpi xmlns:a14="http://schemas.microsoft.com/office/drawing/2010/main" val="0"/>
                        </a:ext>
                      </a:extLst>
                    </a:blip>
                    <a:stretch>
                      <a:fillRect/>
                    </a:stretch>
                  </pic:blipFill>
                  <pic:spPr>
                    <a:xfrm>
                      <a:off x="0" y="0"/>
                      <a:ext cx="2051761" cy="1822993"/>
                    </a:xfrm>
                    <a:prstGeom prst="rect">
                      <a:avLst/>
                    </a:prstGeom>
                  </pic:spPr>
                </pic:pic>
              </a:graphicData>
            </a:graphic>
          </wp:inline>
        </w:drawing>
      </w:r>
    </w:p>
    <w:p w14:paraId="15D531B7" w14:textId="516CF67F" w:rsidR="00107E37" w:rsidRPr="00107E37" w:rsidRDefault="00B122AA" w:rsidP="00107E37">
      <w:pPr>
        <w:pStyle w:val="Szvegtrzs"/>
        <w:widowControl/>
        <w:spacing w:line="240" w:lineRule="auto"/>
        <w:rPr>
          <w:rFonts w:ascii="Century Gothic" w:hAnsi="Century Gothic" w:cs="Times New Roman"/>
          <w:i/>
          <w:color w:val="202122"/>
          <w:sz w:val="18"/>
          <w:szCs w:val="18"/>
        </w:rPr>
      </w:pPr>
      <w:r>
        <w:rPr>
          <w:rFonts w:ascii="Century Gothic" w:hAnsi="Century Gothic"/>
          <w:i/>
          <w:iCs/>
          <w:noProof/>
          <w:sz w:val="18"/>
          <w:szCs w:val="18"/>
        </w:rPr>
        <w:t>8</w:t>
      </w:r>
      <w:r w:rsidR="00107E37" w:rsidRPr="00107E37">
        <w:rPr>
          <w:rFonts w:ascii="Century Gothic" w:hAnsi="Century Gothic"/>
          <w:i/>
          <w:iCs/>
          <w:noProof/>
          <w:sz w:val="18"/>
          <w:szCs w:val="18"/>
        </w:rPr>
        <w:t xml:space="preserve">. kép – Kvant 1. (forrás: </w:t>
      </w:r>
      <w:r w:rsidR="00107E37" w:rsidRPr="00107E37">
        <w:rPr>
          <w:rFonts w:ascii="Century Gothic" w:hAnsi="Century Gothic"/>
          <w:i/>
          <w:sz w:val="18"/>
          <w:szCs w:val="18"/>
        </w:rPr>
        <w:t>https://en.wikipedia.org</w:t>
      </w:r>
      <w:r w:rsidR="00107E37" w:rsidRPr="00107E37">
        <w:rPr>
          <w:rFonts w:ascii="Century Gothic" w:hAnsi="Century Gothic"/>
          <w:i/>
          <w:iCs/>
          <w:noProof/>
          <w:sz w:val="18"/>
          <w:szCs w:val="18"/>
        </w:rPr>
        <w:t>)</w:t>
      </w:r>
    </w:p>
    <w:p w14:paraId="561E7F72" w14:textId="52E3FDE8" w:rsidR="007F4CA0" w:rsidRPr="00860EF5" w:rsidRDefault="004C534D" w:rsidP="004C534D">
      <w:pPr>
        <w:pStyle w:val="Szvegtrzs"/>
        <w:widowControl/>
        <w:spacing w:line="240" w:lineRule="auto"/>
        <w:jc w:val="both"/>
        <w:rPr>
          <w:rFonts w:ascii="Century Gothic" w:hAnsi="Century Gothic" w:cs="Times New Roman"/>
          <w:sz w:val="22"/>
          <w:szCs w:val="22"/>
        </w:rPr>
      </w:pPr>
      <w:r w:rsidRPr="00AE750D">
        <w:rPr>
          <w:rFonts w:ascii="Century Gothic" w:hAnsi="Century Gothic" w:cs="Times New Roman"/>
          <w:sz w:val="22"/>
          <w:szCs w:val="22"/>
        </w:rPr>
        <w:t xml:space="preserve">Eredetileg a </w:t>
      </w:r>
      <w:hyperlink r:id="rId24" w:history="1">
        <w:r w:rsidRPr="00AE750D">
          <w:rPr>
            <w:rStyle w:val="Hiperhivatkozs"/>
            <w:rFonts w:ascii="Century Gothic" w:hAnsi="Century Gothic"/>
            <w:color w:val="auto"/>
            <w:sz w:val="22"/>
            <w:szCs w:val="22"/>
            <w:u w:val="none"/>
          </w:rPr>
          <w:t>Szaljut–7</w:t>
        </w:r>
      </w:hyperlink>
      <w:r w:rsidRPr="00AE750D">
        <w:rPr>
          <w:rFonts w:ascii="Century Gothic" w:hAnsi="Century Gothic" w:cs="Times New Roman"/>
          <w:sz w:val="22"/>
          <w:szCs w:val="22"/>
        </w:rPr>
        <w:t xml:space="preserve">-hez kapcsolódott volna, de az építés során fellépő műszaki probléma miatt a </w:t>
      </w:r>
      <w:proofErr w:type="spellStart"/>
      <w:r w:rsidRPr="00AE750D">
        <w:rPr>
          <w:rFonts w:ascii="Century Gothic" w:hAnsi="Century Gothic" w:cs="Times New Roman"/>
          <w:sz w:val="22"/>
          <w:szCs w:val="22"/>
        </w:rPr>
        <w:t>Mir-hez</w:t>
      </w:r>
      <w:proofErr w:type="spellEnd"/>
      <w:r w:rsidRPr="00AE750D">
        <w:rPr>
          <w:rFonts w:ascii="Century Gothic" w:hAnsi="Century Gothic" w:cs="Times New Roman"/>
          <w:sz w:val="22"/>
          <w:szCs w:val="22"/>
        </w:rPr>
        <w:t xml:space="preserve"> csatlakoztatták. A modulban helyeztek el hat </w:t>
      </w:r>
      <w:hyperlink r:id="rId25" w:history="1">
        <w:r w:rsidRPr="00AE750D">
          <w:rPr>
            <w:rStyle w:val="Hiperhivatkozs"/>
            <w:rFonts w:ascii="Century Gothic" w:hAnsi="Century Gothic"/>
            <w:color w:val="auto"/>
            <w:sz w:val="22"/>
            <w:szCs w:val="22"/>
            <w:u w:val="none"/>
          </w:rPr>
          <w:t>giroszkópot</w:t>
        </w:r>
      </w:hyperlink>
      <w:r w:rsidRPr="00AE750D">
        <w:rPr>
          <w:rFonts w:ascii="Century Gothic" w:hAnsi="Century Gothic" w:cs="Times New Roman"/>
          <w:sz w:val="22"/>
          <w:szCs w:val="22"/>
        </w:rPr>
        <w:t xml:space="preserve">, amelyek a tájolást segítették elő. Tudományos műszerekkel </w:t>
      </w:r>
      <w:hyperlink r:id="rId26" w:history="1">
        <w:r w:rsidRPr="00AE750D">
          <w:rPr>
            <w:rStyle w:val="Hiperhivatkozs"/>
            <w:rFonts w:ascii="Century Gothic" w:hAnsi="Century Gothic"/>
            <w:color w:val="auto"/>
            <w:sz w:val="22"/>
            <w:szCs w:val="22"/>
            <w:u w:val="none"/>
          </w:rPr>
          <w:t>röntgen</w:t>
        </w:r>
      </w:hyperlink>
      <w:r w:rsidRPr="00AE750D">
        <w:rPr>
          <w:rFonts w:ascii="Century Gothic" w:hAnsi="Century Gothic" w:cs="Times New Roman"/>
          <w:sz w:val="22"/>
          <w:szCs w:val="22"/>
        </w:rPr>
        <w:t xml:space="preserve">- és </w:t>
      </w:r>
      <w:hyperlink r:id="rId27" w:history="1">
        <w:r w:rsidRPr="00AE750D">
          <w:rPr>
            <w:rStyle w:val="Hiperhivatkozs"/>
            <w:rFonts w:ascii="Century Gothic" w:hAnsi="Century Gothic"/>
            <w:color w:val="auto"/>
            <w:sz w:val="22"/>
            <w:szCs w:val="22"/>
            <w:u w:val="none"/>
          </w:rPr>
          <w:t>u</w:t>
        </w:r>
      </w:hyperlink>
      <w:r w:rsidRPr="00AE750D">
        <w:rPr>
          <w:rFonts w:ascii="Century Gothic" w:hAnsi="Century Gothic" w:cs="Times New Roman"/>
          <w:sz w:val="22"/>
          <w:szCs w:val="22"/>
        </w:rPr>
        <w:t>ltraibolya</w:t>
      </w:r>
      <w:r w:rsidRPr="00AE750D">
        <w:rPr>
          <w:rFonts w:ascii="Century Gothic" w:hAnsi="Century Gothic"/>
          <w:sz w:val="22"/>
          <w:szCs w:val="22"/>
        </w:rPr>
        <w:t xml:space="preserve"> </w:t>
      </w:r>
      <w:r w:rsidRPr="00AE750D">
        <w:rPr>
          <w:rFonts w:ascii="Century Gothic" w:hAnsi="Century Gothic" w:cs="Times New Roman"/>
          <w:sz w:val="22"/>
          <w:szCs w:val="22"/>
        </w:rPr>
        <w:t>csillag</w:t>
      </w:r>
      <w:r w:rsidR="00860EF5">
        <w:rPr>
          <w:rFonts w:ascii="Century Gothic" w:hAnsi="Century Gothic" w:cs="Times New Roman"/>
          <w:sz w:val="22"/>
          <w:szCs w:val="22"/>
        </w:rPr>
        <w:t>ászati megfigyeléseket végeztek.</w:t>
      </w:r>
    </w:p>
    <w:p w14:paraId="2424B5F4" w14:textId="27E08B19" w:rsidR="004C534D" w:rsidRPr="00784F23" w:rsidRDefault="004C534D" w:rsidP="004C534D">
      <w:pPr>
        <w:pStyle w:val="Szvegtrzs"/>
        <w:widowControl/>
        <w:spacing w:line="240" w:lineRule="auto"/>
        <w:jc w:val="both"/>
        <w:rPr>
          <w:rFonts w:ascii="Century Gothic" w:hAnsi="Century Gothic" w:cs="Times New Roman"/>
          <w:b/>
          <w:color w:val="000000"/>
          <w:sz w:val="22"/>
          <w:szCs w:val="22"/>
        </w:rPr>
      </w:pPr>
      <w:proofErr w:type="spellStart"/>
      <w:r w:rsidRPr="00784F23">
        <w:rPr>
          <w:rFonts w:ascii="Century Gothic" w:hAnsi="Century Gothic" w:cs="Times New Roman"/>
          <w:b/>
          <w:color w:val="000000"/>
          <w:sz w:val="22"/>
          <w:szCs w:val="22"/>
        </w:rPr>
        <w:t>Kvant</w:t>
      </w:r>
      <w:proofErr w:type="spellEnd"/>
      <w:r w:rsidRPr="00784F23">
        <w:rPr>
          <w:rFonts w:ascii="Century Gothic" w:hAnsi="Century Gothic" w:cs="Times New Roman"/>
          <w:b/>
          <w:color w:val="000000"/>
          <w:sz w:val="22"/>
          <w:szCs w:val="22"/>
        </w:rPr>
        <w:t xml:space="preserve">–2 modul </w:t>
      </w:r>
    </w:p>
    <w:p w14:paraId="2F651D8B" w14:textId="77777777" w:rsidR="004C534D" w:rsidRDefault="004C534D" w:rsidP="004C534D">
      <w:pPr>
        <w:pStyle w:val="Szvegtrzs"/>
        <w:widowControl/>
        <w:spacing w:line="240" w:lineRule="auto"/>
        <w:jc w:val="both"/>
        <w:rPr>
          <w:rFonts w:ascii="Century Gothic" w:hAnsi="Century Gothic" w:cs="Times New Roman"/>
          <w:color w:val="000000"/>
          <w:sz w:val="22"/>
          <w:szCs w:val="22"/>
        </w:rPr>
      </w:pPr>
      <w:r w:rsidRPr="004620A2">
        <w:rPr>
          <w:rFonts w:ascii="Century Gothic" w:hAnsi="Century Gothic" w:cs="Times New Roman"/>
          <w:color w:val="000000"/>
          <w:sz w:val="22"/>
          <w:szCs w:val="22"/>
        </w:rPr>
        <w:t xml:space="preserve">A </w:t>
      </w:r>
      <w:proofErr w:type="spellStart"/>
      <w:r w:rsidRPr="004620A2">
        <w:rPr>
          <w:rFonts w:ascii="Century Gothic" w:hAnsi="Century Gothic" w:cs="Times New Roman"/>
          <w:color w:val="000000"/>
          <w:sz w:val="22"/>
          <w:szCs w:val="22"/>
        </w:rPr>
        <w:t>Kvant</w:t>
      </w:r>
      <w:proofErr w:type="spellEnd"/>
      <w:r w:rsidRPr="004620A2">
        <w:rPr>
          <w:rFonts w:ascii="Century Gothic" w:hAnsi="Century Gothic" w:cs="Times New Roman"/>
          <w:color w:val="000000"/>
          <w:sz w:val="22"/>
          <w:szCs w:val="22"/>
        </w:rPr>
        <w:t>–2 modul a TKSZ teherűrhajón alapul. Tudományos műszereket, egy új</w:t>
      </w:r>
      <w:r w:rsidRPr="004620A2">
        <w:rPr>
          <w:rFonts w:ascii="Century Gothic" w:hAnsi="Century Gothic"/>
          <w:color w:val="000000"/>
          <w:sz w:val="22"/>
          <w:szCs w:val="22"/>
        </w:rPr>
        <w:t xml:space="preserve"> életfenntartó rendszert </w:t>
      </w:r>
      <w:r w:rsidRPr="004620A2">
        <w:rPr>
          <w:rFonts w:ascii="Century Gothic" w:hAnsi="Century Gothic" w:cs="Times New Roman"/>
          <w:color w:val="000000"/>
          <w:sz w:val="22"/>
          <w:szCs w:val="22"/>
        </w:rPr>
        <w:t xml:space="preserve">tartalmazott, és itt volt a személyzeti zuhanyozó. </w:t>
      </w:r>
    </w:p>
    <w:p w14:paraId="552B3769" w14:textId="6E070BAE" w:rsidR="004C534D" w:rsidRDefault="002E7D99" w:rsidP="004C534D">
      <w:pPr>
        <w:pStyle w:val="Szvegtrzs"/>
        <w:widowControl/>
        <w:spacing w:line="240" w:lineRule="auto"/>
        <w:jc w:val="both"/>
        <w:rPr>
          <w:rFonts w:ascii="Century Gothic" w:hAnsi="Century Gothic" w:cs="Times New Roman"/>
          <w:color w:val="000000"/>
          <w:sz w:val="22"/>
          <w:szCs w:val="22"/>
        </w:rPr>
      </w:pPr>
      <w:r>
        <w:rPr>
          <w:rFonts w:ascii="Century Gothic" w:hAnsi="Century Gothic" w:cs="Times New Roman"/>
          <w:noProof/>
          <w:color w:val="000000"/>
          <w:sz w:val="22"/>
          <w:szCs w:val="22"/>
          <w:lang w:eastAsia="hu-HU" w:bidi="ar-SA"/>
        </w:rPr>
        <w:drawing>
          <wp:inline distT="0" distB="0" distL="0" distR="0" wp14:anchorId="1F580767" wp14:editId="7D769187">
            <wp:extent cx="2758543" cy="1835785"/>
            <wp:effectExtent l="0" t="0" r="3810"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8 b Kvant-2_Airlock_SPK.jpg"/>
                    <pic:cNvPicPr/>
                  </pic:nvPicPr>
                  <pic:blipFill>
                    <a:blip r:embed="rId28">
                      <a:extLst>
                        <a:ext uri="{28A0092B-C50C-407E-A947-70E740481C1C}">
                          <a14:useLocalDpi xmlns:a14="http://schemas.microsoft.com/office/drawing/2010/main" val="0"/>
                        </a:ext>
                      </a:extLst>
                    </a:blip>
                    <a:stretch>
                      <a:fillRect/>
                    </a:stretch>
                  </pic:blipFill>
                  <pic:spPr>
                    <a:xfrm>
                      <a:off x="0" y="0"/>
                      <a:ext cx="2794233" cy="1859537"/>
                    </a:xfrm>
                    <a:prstGeom prst="rect">
                      <a:avLst/>
                    </a:prstGeom>
                  </pic:spPr>
                </pic:pic>
              </a:graphicData>
            </a:graphic>
          </wp:inline>
        </w:drawing>
      </w:r>
    </w:p>
    <w:p w14:paraId="7B5D072E" w14:textId="2F59A975" w:rsidR="002E7D99" w:rsidRPr="00107E37" w:rsidRDefault="00B122AA" w:rsidP="002E7D99">
      <w:pPr>
        <w:pStyle w:val="Szvegtrzs"/>
        <w:widowControl/>
        <w:spacing w:line="240" w:lineRule="auto"/>
        <w:rPr>
          <w:rFonts w:ascii="Century Gothic" w:hAnsi="Century Gothic" w:cs="Times New Roman"/>
          <w:i/>
          <w:color w:val="202122"/>
          <w:sz w:val="18"/>
          <w:szCs w:val="18"/>
        </w:rPr>
      </w:pPr>
      <w:r>
        <w:rPr>
          <w:rFonts w:ascii="Century Gothic" w:hAnsi="Century Gothic"/>
          <w:i/>
          <w:iCs/>
          <w:noProof/>
          <w:sz w:val="18"/>
          <w:szCs w:val="18"/>
        </w:rPr>
        <w:t>9</w:t>
      </w:r>
      <w:r w:rsidR="002E7D99" w:rsidRPr="00107E37">
        <w:rPr>
          <w:rFonts w:ascii="Century Gothic" w:hAnsi="Century Gothic"/>
          <w:i/>
          <w:iCs/>
          <w:noProof/>
          <w:sz w:val="18"/>
          <w:szCs w:val="18"/>
        </w:rPr>
        <w:t xml:space="preserve">. kép – </w:t>
      </w:r>
      <w:r w:rsidR="002E7D99">
        <w:rPr>
          <w:rFonts w:ascii="Century Gothic" w:hAnsi="Century Gothic"/>
          <w:i/>
          <w:iCs/>
          <w:noProof/>
          <w:sz w:val="18"/>
          <w:szCs w:val="18"/>
        </w:rPr>
        <w:t>Kvant 2</w:t>
      </w:r>
      <w:r w:rsidR="002E7D99" w:rsidRPr="00107E37">
        <w:rPr>
          <w:rFonts w:ascii="Century Gothic" w:hAnsi="Century Gothic"/>
          <w:i/>
          <w:iCs/>
          <w:noProof/>
          <w:sz w:val="18"/>
          <w:szCs w:val="18"/>
        </w:rPr>
        <w:t xml:space="preserve">. (forrás: </w:t>
      </w:r>
      <w:r w:rsidR="002E7D99" w:rsidRPr="00107E37">
        <w:rPr>
          <w:rFonts w:ascii="Century Gothic" w:hAnsi="Century Gothic"/>
          <w:i/>
          <w:sz w:val="18"/>
          <w:szCs w:val="18"/>
        </w:rPr>
        <w:t>https://en.wikipedia.org</w:t>
      </w:r>
      <w:r w:rsidR="002E7D99" w:rsidRPr="00107E37">
        <w:rPr>
          <w:rFonts w:ascii="Century Gothic" w:hAnsi="Century Gothic"/>
          <w:i/>
          <w:iCs/>
          <w:noProof/>
          <w:sz w:val="18"/>
          <w:szCs w:val="18"/>
        </w:rPr>
        <w:t>)</w:t>
      </w:r>
    </w:p>
    <w:p w14:paraId="7E771A84" w14:textId="15392689" w:rsidR="00860EF5" w:rsidRDefault="00860EF5" w:rsidP="004C534D">
      <w:pPr>
        <w:pStyle w:val="Szvegtrzs"/>
        <w:widowControl/>
        <w:spacing w:line="240" w:lineRule="auto"/>
        <w:jc w:val="both"/>
        <w:rPr>
          <w:rFonts w:ascii="Century Gothic" w:hAnsi="Century Gothic" w:cs="Times New Roman"/>
          <w:color w:val="000000"/>
          <w:sz w:val="22"/>
          <w:szCs w:val="22"/>
        </w:rPr>
      </w:pPr>
    </w:p>
    <w:p w14:paraId="0A688551" w14:textId="4A501D0B" w:rsidR="004C534D" w:rsidRPr="00784F23" w:rsidRDefault="004C534D" w:rsidP="004C534D">
      <w:pPr>
        <w:pStyle w:val="Szvegtrzs"/>
        <w:widowControl/>
        <w:spacing w:line="240" w:lineRule="auto"/>
        <w:jc w:val="both"/>
        <w:rPr>
          <w:rFonts w:ascii="Century Gothic" w:hAnsi="Century Gothic" w:cs="Times New Roman"/>
          <w:b/>
          <w:color w:val="000000"/>
          <w:sz w:val="22"/>
          <w:szCs w:val="22"/>
        </w:rPr>
      </w:pPr>
      <w:proofErr w:type="spellStart"/>
      <w:r w:rsidRPr="00784F23">
        <w:rPr>
          <w:rFonts w:ascii="Century Gothic" w:hAnsi="Century Gothic" w:cs="Times New Roman"/>
          <w:b/>
          <w:color w:val="000000"/>
          <w:sz w:val="22"/>
          <w:szCs w:val="22"/>
        </w:rPr>
        <w:t>Krisztall</w:t>
      </w:r>
      <w:proofErr w:type="spellEnd"/>
      <w:r w:rsidRPr="00784F23">
        <w:rPr>
          <w:rFonts w:ascii="Century Gothic" w:hAnsi="Century Gothic" w:cs="Times New Roman"/>
          <w:b/>
          <w:color w:val="000000"/>
          <w:sz w:val="22"/>
          <w:szCs w:val="22"/>
        </w:rPr>
        <w:t xml:space="preserve"> modul</w:t>
      </w:r>
    </w:p>
    <w:p w14:paraId="509FCD5A" w14:textId="7046811B" w:rsidR="002E7D99" w:rsidRDefault="004C534D" w:rsidP="004C534D">
      <w:pPr>
        <w:pStyle w:val="Szvegtrzs"/>
        <w:widowControl/>
        <w:spacing w:line="240" w:lineRule="auto"/>
        <w:jc w:val="both"/>
        <w:rPr>
          <w:rFonts w:ascii="Century Gothic" w:hAnsi="Century Gothic" w:cs="Times New Roman"/>
          <w:color w:val="000000"/>
          <w:sz w:val="22"/>
          <w:szCs w:val="22"/>
        </w:rPr>
      </w:pPr>
      <w:r w:rsidRPr="004620A2">
        <w:rPr>
          <w:rFonts w:ascii="Century Gothic" w:hAnsi="Century Gothic" w:cs="Times New Roman"/>
          <w:color w:val="000000"/>
          <w:sz w:val="22"/>
          <w:szCs w:val="22"/>
        </w:rPr>
        <w:t xml:space="preserve">A </w:t>
      </w:r>
      <w:proofErr w:type="spellStart"/>
      <w:r w:rsidRPr="004620A2">
        <w:rPr>
          <w:rFonts w:ascii="Century Gothic" w:hAnsi="Century Gothic" w:cs="Times New Roman"/>
          <w:color w:val="000000"/>
          <w:sz w:val="22"/>
          <w:szCs w:val="22"/>
        </w:rPr>
        <w:t>Krisztall</w:t>
      </w:r>
      <w:proofErr w:type="spellEnd"/>
      <w:r w:rsidRPr="004620A2">
        <w:rPr>
          <w:rFonts w:ascii="Century Gothic" w:hAnsi="Century Gothic" w:cs="Times New Roman"/>
          <w:color w:val="000000"/>
          <w:sz w:val="22"/>
          <w:szCs w:val="22"/>
        </w:rPr>
        <w:t xml:space="preserve"> egy technológiai, anyagtudományi, geofizikai és asztrofizikai laboratórium. Fő célja a szovjet </w:t>
      </w:r>
      <w:proofErr w:type="spellStart"/>
      <w:r w:rsidRPr="004620A2">
        <w:rPr>
          <w:rFonts w:ascii="Century Gothic" w:hAnsi="Century Gothic" w:cs="Times New Roman"/>
          <w:color w:val="000000"/>
          <w:sz w:val="22"/>
          <w:szCs w:val="22"/>
        </w:rPr>
        <w:t>Buran</w:t>
      </w:r>
      <w:proofErr w:type="spellEnd"/>
      <w:r w:rsidRPr="004620A2">
        <w:rPr>
          <w:rFonts w:ascii="Century Gothic" w:hAnsi="Century Gothic" w:cs="Times New Roman"/>
          <w:color w:val="000000"/>
          <w:sz w:val="22"/>
          <w:szCs w:val="22"/>
        </w:rPr>
        <w:t xml:space="preserve"> típusú űrrepülőgépeknek a </w:t>
      </w:r>
      <w:proofErr w:type="spellStart"/>
      <w:r w:rsidRPr="004620A2">
        <w:rPr>
          <w:rFonts w:ascii="Century Gothic" w:hAnsi="Century Gothic" w:cs="Times New Roman"/>
          <w:color w:val="000000"/>
          <w:sz w:val="22"/>
          <w:szCs w:val="22"/>
        </w:rPr>
        <w:t>Mirhez</w:t>
      </w:r>
      <w:proofErr w:type="spellEnd"/>
      <w:r w:rsidRPr="004620A2">
        <w:rPr>
          <w:rFonts w:ascii="Century Gothic" w:hAnsi="Century Gothic" w:cs="Times New Roman"/>
          <w:color w:val="000000"/>
          <w:sz w:val="22"/>
          <w:szCs w:val="22"/>
        </w:rPr>
        <w:t xml:space="preserve"> kapcsolása. Erre soha nem került sor, miután az űrrepülőgépes programot törölték. A modult később az amerikai űrrepülők kiszolgálására is használták.</w:t>
      </w:r>
    </w:p>
    <w:p w14:paraId="4BD5FE54" w14:textId="610F8851" w:rsidR="002E7D99" w:rsidRDefault="002E7D99" w:rsidP="004C534D">
      <w:pPr>
        <w:pStyle w:val="Szvegtrzs"/>
        <w:widowControl/>
        <w:spacing w:line="240" w:lineRule="auto"/>
        <w:jc w:val="both"/>
        <w:rPr>
          <w:rFonts w:ascii="Century Gothic" w:hAnsi="Century Gothic" w:cs="Times New Roman"/>
          <w:color w:val="000000"/>
          <w:sz w:val="22"/>
          <w:szCs w:val="22"/>
        </w:rPr>
      </w:pPr>
      <w:r>
        <w:rPr>
          <w:rFonts w:ascii="Century Gothic" w:hAnsi="Century Gothic" w:cs="Times New Roman"/>
          <w:noProof/>
          <w:color w:val="000000"/>
          <w:sz w:val="22"/>
          <w:szCs w:val="22"/>
          <w:lang w:eastAsia="hu-HU" w:bidi="ar-SA"/>
        </w:rPr>
        <w:drawing>
          <wp:inline distT="0" distB="0" distL="0" distR="0" wp14:anchorId="204A8E6E" wp14:editId="12111384">
            <wp:extent cx="4296464" cy="3286125"/>
            <wp:effectExtent l="0" t="0" r="8890"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 a kry.jpg"/>
                    <pic:cNvPicPr/>
                  </pic:nvPicPr>
                  <pic:blipFill>
                    <a:blip r:embed="rId29">
                      <a:extLst>
                        <a:ext uri="{28A0092B-C50C-407E-A947-70E740481C1C}">
                          <a14:useLocalDpi xmlns:a14="http://schemas.microsoft.com/office/drawing/2010/main" val="0"/>
                        </a:ext>
                      </a:extLst>
                    </a:blip>
                    <a:stretch>
                      <a:fillRect/>
                    </a:stretch>
                  </pic:blipFill>
                  <pic:spPr>
                    <a:xfrm>
                      <a:off x="0" y="0"/>
                      <a:ext cx="4308347" cy="3295214"/>
                    </a:xfrm>
                    <a:prstGeom prst="rect">
                      <a:avLst/>
                    </a:prstGeom>
                  </pic:spPr>
                </pic:pic>
              </a:graphicData>
            </a:graphic>
          </wp:inline>
        </w:drawing>
      </w:r>
    </w:p>
    <w:p w14:paraId="4BF208CB" w14:textId="5777E61D" w:rsidR="002E7D99" w:rsidRPr="00107E37" w:rsidRDefault="00B122AA" w:rsidP="002E7D99">
      <w:pPr>
        <w:pStyle w:val="Szvegtrzs"/>
        <w:widowControl/>
        <w:spacing w:line="240" w:lineRule="auto"/>
        <w:rPr>
          <w:rFonts w:ascii="Century Gothic" w:hAnsi="Century Gothic" w:cs="Times New Roman"/>
          <w:i/>
          <w:color w:val="202122"/>
          <w:sz w:val="18"/>
          <w:szCs w:val="18"/>
        </w:rPr>
      </w:pPr>
      <w:r>
        <w:rPr>
          <w:rFonts w:ascii="Century Gothic" w:hAnsi="Century Gothic"/>
          <w:i/>
          <w:iCs/>
          <w:noProof/>
          <w:sz w:val="18"/>
          <w:szCs w:val="18"/>
        </w:rPr>
        <w:t>10</w:t>
      </w:r>
      <w:r w:rsidR="002E7D99" w:rsidRPr="00107E37">
        <w:rPr>
          <w:rFonts w:ascii="Century Gothic" w:hAnsi="Century Gothic"/>
          <w:i/>
          <w:iCs/>
          <w:noProof/>
          <w:sz w:val="18"/>
          <w:szCs w:val="18"/>
        </w:rPr>
        <w:t xml:space="preserve">. kép – </w:t>
      </w:r>
      <w:r w:rsidR="002E7D99">
        <w:rPr>
          <w:rFonts w:ascii="Century Gothic" w:hAnsi="Century Gothic"/>
          <w:i/>
          <w:iCs/>
          <w:noProof/>
          <w:sz w:val="18"/>
          <w:szCs w:val="18"/>
        </w:rPr>
        <w:t>Krisztal modul</w:t>
      </w:r>
      <w:r w:rsidR="002E7D99" w:rsidRPr="00107E37">
        <w:rPr>
          <w:rFonts w:ascii="Century Gothic" w:hAnsi="Century Gothic"/>
          <w:i/>
          <w:iCs/>
          <w:noProof/>
          <w:sz w:val="18"/>
          <w:szCs w:val="18"/>
        </w:rPr>
        <w:t xml:space="preserve"> (forrás: </w:t>
      </w:r>
      <w:r w:rsidR="002E7D99" w:rsidRPr="00107E37">
        <w:rPr>
          <w:rFonts w:ascii="Century Gothic" w:hAnsi="Century Gothic"/>
          <w:i/>
          <w:sz w:val="18"/>
          <w:szCs w:val="18"/>
        </w:rPr>
        <w:t>https://en.wikipedia.org</w:t>
      </w:r>
      <w:r w:rsidR="002E7D99" w:rsidRPr="00107E37">
        <w:rPr>
          <w:rFonts w:ascii="Century Gothic" w:hAnsi="Century Gothic"/>
          <w:i/>
          <w:iCs/>
          <w:noProof/>
          <w:sz w:val="18"/>
          <w:szCs w:val="18"/>
        </w:rPr>
        <w:t>)</w:t>
      </w:r>
    </w:p>
    <w:p w14:paraId="3451998E" w14:textId="5BD3CA37" w:rsidR="004C534D" w:rsidRPr="004620A2" w:rsidRDefault="004C534D" w:rsidP="004C534D">
      <w:pPr>
        <w:pStyle w:val="Szvegtrzs"/>
        <w:widowControl/>
        <w:spacing w:line="240" w:lineRule="auto"/>
        <w:jc w:val="both"/>
        <w:rPr>
          <w:rFonts w:ascii="Century Gothic" w:hAnsi="Century Gothic" w:cs="Times New Roman"/>
          <w:color w:val="000000"/>
          <w:sz w:val="22"/>
          <w:szCs w:val="22"/>
        </w:rPr>
      </w:pPr>
      <w:r w:rsidRPr="004620A2">
        <w:rPr>
          <w:rFonts w:ascii="Century Gothic" w:hAnsi="Century Gothic" w:cs="Times New Roman"/>
          <w:color w:val="000000"/>
          <w:sz w:val="22"/>
          <w:szCs w:val="22"/>
        </w:rPr>
        <w:t xml:space="preserve">A felszerelések közé tartozott a </w:t>
      </w:r>
      <w:proofErr w:type="spellStart"/>
      <w:r w:rsidRPr="004620A2">
        <w:rPr>
          <w:rFonts w:ascii="Century Gothic" w:hAnsi="Century Gothic" w:cs="Times New Roman"/>
          <w:color w:val="000000"/>
          <w:sz w:val="22"/>
          <w:szCs w:val="22"/>
        </w:rPr>
        <w:t>Krater</w:t>
      </w:r>
      <w:proofErr w:type="spellEnd"/>
      <w:r w:rsidRPr="004620A2">
        <w:rPr>
          <w:rFonts w:ascii="Century Gothic" w:hAnsi="Century Gothic" w:cs="Times New Roman"/>
          <w:color w:val="000000"/>
          <w:sz w:val="22"/>
          <w:szCs w:val="22"/>
        </w:rPr>
        <w:t xml:space="preserve">–V elektromos kemence, a </w:t>
      </w:r>
      <w:proofErr w:type="spellStart"/>
      <w:r w:rsidRPr="004620A2">
        <w:rPr>
          <w:rFonts w:ascii="Century Gothic" w:hAnsi="Century Gothic" w:cs="Times New Roman"/>
          <w:color w:val="000000"/>
          <w:sz w:val="22"/>
          <w:szCs w:val="22"/>
        </w:rPr>
        <w:t>Szvetlana</w:t>
      </w:r>
      <w:proofErr w:type="spellEnd"/>
      <w:r w:rsidRPr="004620A2">
        <w:rPr>
          <w:rFonts w:ascii="Century Gothic" w:hAnsi="Century Gothic" w:cs="Times New Roman"/>
          <w:color w:val="000000"/>
          <w:sz w:val="22"/>
          <w:szCs w:val="22"/>
        </w:rPr>
        <w:t xml:space="preserve">, </w:t>
      </w:r>
      <w:proofErr w:type="spellStart"/>
      <w:r w:rsidRPr="004620A2">
        <w:rPr>
          <w:rFonts w:ascii="Century Gothic" w:hAnsi="Century Gothic" w:cs="Times New Roman"/>
          <w:color w:val="000000"/>
          <w:sz w:val="22"/>
          <w:szCs w:val="22"/>
        </w:rPr>
        <w:t>Buket</w:t>
      </w:r>
      <w:proofErr w:type="spellEnd"/>
      <w:r w:rsidRPr="004620A2">
        <w:rPr>
          <w:rFonts w:ascii="Century Gothic" w:hAnsi="Century Gothic" w:cs="Times New Roman"/>
          <w:color w:val="000000"/>
          <w:sz w:val="22"/>
          <w:szCs w:val="22"/>
        </w:rPr>
        <w:t xml:space="preserve">, Marina és </w:t>
      </w:r>
      <w:proofErr w:type="spellStart"/>
      <w:r w:rsidRPr="004620A2">
        <w:rPr>
          <w:rFonts w:ascii="Century Gothic" w:hAnsi="Century Gothic" w:cs="Times New Roman"/>
          <w:color w:val="000000"/>
          <w:sz w:val="22"/>
          <w:szCs w:val="22"/>
        </w:rPr>
        <w:t>Glazar</w:t>
      </w:r>
      <w:proofErr w:type="spellEnd"/>
      <w:r w:rsidRPr="004620A2">
        <w:rPr>
          <w:rFonts w:ascii="Century Gothic" w:hAnsi="Century Gothic" w:cs="Times New Roman"/>
          <w:color w:val="000000"/>
          <w:sz w:val="22"/>
          <w:szCs w:val="22"/>
        </w:rPr>
        <w:t xml:space="preserve"> kísérlet. A </w:t>
      </w:r>
      <w:proofErr w:type="spellStart"/>
      <w:r w:rsidRPr="004620A2">
        <w:rPr>
          <w:rFonts w:ascii="Century Gothic" w:hAnsi="Century Gothic" w:cs="Times New Roman"/>
          <w:color w:val="000000"/>
          <w:sz w:val="22"/>
          <w:szCs w:val="22"/>
        </w:rPr>
        <w:t>Krater</w:t>
      </w:r>
      <w:proofErr w:type="spellEnd"/>
      <w:r w:rsidRPr="004620A2">
        <w:rPr>
          <w:rFonts w:ascii="Century Gothic" w:hAnsi="Century Gothic" w:cs="Times New Roman"/>
          <w:color w:val="000000"/>
          <w:sz w:val="22"/>
          <w:szCs w:val="22"/>
        </w:rPr>
        <w:t>–V-el gallium-</w:t>
      </w:r>
      <w:proofErr w:type="spellStart"/>
      <w:r w:rsidRPr="004620A2">
        <w:rPr>
          <w:rFonts w:ascii="Century Gothic" w:hAnsi="Century Gothic" w:cs="Times New Roman"/>
          <w:color w:val="000000"/>
          <w:sz w:val="22"/>
          <w:szCs w:val="22"/>
        </w:rPr>
        <w:t>arzenid</w:t>
      </w:r>
      <w:proofErr w:type="spellEnd"/>
      <w:r w:rsidRPr="004620A2">
        <w:rPr>
          <w:rFonts w:ascii="Century Gothic" w:hAnsi="Century Gothic" w:cs="Times New Roman"/>
          <w:color w:val="000000"/>
          <w:sz w:val="22"/>
          <w:szCs w:val="22"/>
        </w:rPr>
        <w:t xml:space="preserve"> és cink-oxid kristályokat állítottak elő. </w:t>
      </w:r>
    </w:p>
    <w:p w14:paraId="6927DAA5" w14:textId="77777777" w:rsidR="008B2B24" w:rsidRDefault="008B2B24" w:rsidP="004C534D">
      <w:pPr>
        <w:pStyle w:val="Szvegtrzs"/>
        <w:widowControl/>
        <w:spacing w:line="240" w:lineRule="auto"/>
        <w:jc w:val="both"/>
        <w:rPr>
          <w:rFonts w:ascii="Century Gothic" w:hAnsi="Century Gothic" w:cs="Times New Roman"/>
          <w:color w:val="000000"/>
          <w:sz w:val="22"/>
          <w:szCs w:val="22"/>
        </w:rPr>
      </w:pPr>
    </w:p>
    <w:p w14:paraId="2EA2D289" w14:textId="77777777" w:rsidR="008B2B24" w:rsidRDefault="008B2B24" w:rsidP="004C534D">
      <w:pPr>
        <w:pStyle w:val="Szvegtrzs"/>
        <w:widowControl/>
        <w:spacing w:line="240" w:lineRule="auto"/>
        <w:jc w:val="both"/>
        <w:rPr>
          <w:rFonts w:ascii="Century Gothic" w:hAnsi="Century Gothic" w:cs="Times New Roman"/>
          <w:color w:val="000000"/>
          <w:sz w:val="22"/>
          <w:szCs w:val="22"/>
        </w:rPr>
      </w:pPr>
    </w:p>
    <w:p w14:paraId="69B9A64B" w14:textId="77777777" w:rsidR="008B2B24" w:rsidRDefault="008B2B24" w:rsidP="004C534D">
      <w:pPr>
        <w:pStyle w:val="Szvegtrzs"/>
        <w:widowControl/>
        <w:spacing w:line="240" w:lineRule="auto"/>
        <w:jc w:val="both"/>
        <w:rPr>
          <w:rFonts w:ascii="Century Gothic" w:hAnsi="Century Gothic" w:cs="Times New Roman"/>
          <w:color w:val="000000"/>
          <w:sz w:val="22"/>
          <w:szCs w:val="22"/>
        </w:rPr>
      </w:pPr>
    </w:p>
    <w:p w14:paraId="74CAB4CC" w14:textId="77777777" w:rsidR="008B2B24" w:rsidRDefault="008B2B24" w:rsidP="004C534D">
      <w:pPr>
        <w:pStyle w:val="Szvegtrzs"/>
        <w:widowControl/>
        <w:spacing w:line="240" w:lineRule="auto"/>
        <w:jc w:val="both"/>
        <w:rPr>
          <w:rFonts w:ascii="Century Gothic" w:hAnsi="Century Gothic" w:cs="Times New Roman"/>
          <w:color w:val="000000"/>
          <w:sz w:val="22"/>
          <w:szCs w:val="22"/>
        </w:rPr>
      </w:pPr>
    </w:p>
    <w:p w14:paraId="14CA0DA9" w14:textId="77777777" w:rsidR="008B2B24" w:rsidRDefault="008B2B24" w:rsidP="004C534D">
      <w:pPr>
        <w:pStyle w:val="Szvegtrzs"/>
        <w:widowControl/>
        <w:spacing w:line="240" w:lineRule="auto"/>
        <w:jc w:val="both"/>
        <w:rPr>
          <w:rFonts w:ascii="Century Gothic" w:hAnsi="Century Gothic" w:cs="Times New Roman"/>
          <w:color w:val="000000"/>
          <w:sz w:val="22"/>
          <w:szCs w:val="22"/>
        </w:rPr>
      </w:pPr>
    </w:p>
    <w:p w14:paraId="37B8EB41" w14:textId="475B74AC" w:rsidR="002E7D99" w:rsidRDefault="004C534D" w:rsidP="004C534D">
      <w:pPr>
        <w:pStyle w:val="Szvegtrzs"/>
        <w:widowControl/>
        <w:spacing w:line="240" w:lineRule="auto"/>
        <w:jc w:val="both"/>
        <w:rPr>
          <w:rFonts w:ascii="Century Gothic" w:hAnsi="Century Gothic" w:cs="Times New Roman"/>
          <w:color w:val="000000"/>
          <w:sz w:val="22"/>
          <w:szCs w:val="22"/>
        </w:rPr>
      </w:pPr>
      <w:r w:rsidRPr="004620A2">
        <w:rPr>
          <w:rFonts w:ascii="Century Gothic" w:hAnsi="Century Gothic" w:cs="Times New Roman"/>
          <w:color w:val="000000"/>
          <w:sz w:val="22"/>
          <w:szCs w:val="22"/>
        </w:rPr>
        <w:t xml:space="preserve">A </w:t>
      </w:r>
      <w:proofErr w:type="spellStart"/>
      <w:r w:rsidRPr="002E7D99">
        <w:rPr>
          <w:rFonts w:ascii="Century Gothic" w:hAnsi="Century Gothic" w:cs="Times New Roman"/>
          <w:b/>
          <w:color w:val="000000"/>
          <w:sz w:val="22"/>
          <w:szCs w:val="22"/>
        </w:rPr>
        <w:t>Szpektr</w:t>
      </w:r>
      <w:proofErr w:type="spellEnd"/>
      <w:r w:rsidRPr="004620A2">
        <w:rPr>
          <w:rFonts w:ascii="Century Gothic" w:hAnsi="Century Gothic" w:cs="Times New Roman"/>
          <w:color w:val="000000"/>
          <w:sz w:val="22"/>
          <w:szCs w:val="22"/>
        </w:rPr>
        <w:t xml:space="preserve"> az amerikai űrhajósok lakó és dolgozó helye volt. Végső helyére 1995. július 17-én kapcsolták egy robotkar segítségével. </w:t>
      </w:r>
    </w:p>
    <w:p w14:paraId="678F1042" w14:textId="34A56E4D" w:rsidR="002E7D99" w:rsidRPr="004620A2" w:rsidRDefault="002E7D99" w:rsidP="004C534D">
      <w:pPr>
        <w:pStyle w:val="Szvegtrzs"/>
        <w:widowControl/>
        <w:spacing w:line="240" w:lineRule="auto"/>
        <w:jc w:val="both"/>
        <w:rPr>
          <w:rFonts w:ascii="Century Gothic" w:hAnsi="Century Gothic" w:cs="Times New Roman"/>
          <w:color w:val="000000"/>
          <w:sz w:val="22"/>
          <w:szCs w:val="22"/>
        </w:rPr>
      </w:pPr>
      <w:r>
        <w:rPr>
          <w:rFonts w:ascii="Century Gothic" w:hAnsi="Century Gothic" w:cs="Times New Roman"/>
          <w:noProof/>
          <w:color w:val="000000"/>
          <w:sz w:val="22"/>
          <w:szCs w:val="22"/>
          <w:lang w:eastAsia="hu-HU" w:bidi="ar-SA"/>
        </w:rPr>
        <w:drawing>
          <wp:inline distT="0" distB="0" distL="0" distR="0" wp14:anchorId="498547D4" wp14:editId="0B598093">
            <wp:extent cx="3234215" cy="2130950"/>
            <wp:effectExtent l="0" t="0" r="4445" b="3175"/>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0 a spektr.jpg"/>
                    <pic:cNvPicPr/>
                  </pic:nvPicPr>
                  <pic:blipFill>
                    <a:blip r:embed="rId30">
                      <a:extLst>
                        <a:ext uri="{28A0092B-C50C-407E-A947-70E740481C1C}">
                          <a14:useLocalDpi xmlns:a14="http://schemas.microsoft.com/office/drawing/2010/main" val="0"/>
                        </a:ext>
                      </a:extLst>
                    </a:blip>
                    <a:stretch>
                      <a:fillRect/>
                    </a:stretch>
                  </pic:blipFill>
                  <pic:spPr>
                    <a:xfrm>
                      <a:off x="0" y="0"/>
                      <a:ext cx="3249442" cy="2140982"/>
                    </a:xfrm>
                    <a:prstGeom prst="rect">
                      <a:avLst/>
                    </a:prstGeom>
                  </pic:spPr>
                </pic:pic>
              </a:graphicData>
            </a:graphic>
          </wp:inline>
        </w:drawing>
      </w:r>
    </w:p>
    <w:p w14:paraId="386DA87D" w14:textId="20FD6EE3" w:rsidR="002E7D99" w:rsidRPr="00D85871" w:rsidRDefault="00B122AA" w:rsidP="00D85871">
      <w:pPr>
        <w:pStyle w:val="Szvegtrzs"/>
        <w:widowControl/>
        <w:spacing w:line="240" w:lineRule="auto"/>
        <w:rPr>
          <w:rFonts w:ascii="Century Gothic" w:hAnsi="Century Gothic" w:cs="Times New Roman"/>
          <w:i/>
          <w:color w:val="202122"/>
          <w:sz w:val="18"/>
          <w:szCs w:val="18"/>
        </w:rPr>
      </w:pPr>
      <w:r>
        <w:rPr>
          <w:rFonts w:ascii="Century Gothic" w:hAnsi="Century Gothic"/>
          <w:i/>
          <w:iCs/>
          <w:noProof/>
          <w:sz w:val="18"/>
          <w:szCs w:val="18"/>
        </w:rPr>
        <w:t>11</w:t>
      </w:r>
      <w:r w:rsidR="002E7D99" w:rsidRPr="00107E37">
        <w:rPr>
          <w:rFonts w:ascii="Century Gothic" w:hAnsi="Century Gothic"/>
          <w:i/>
          <w:iCs/>
          <w:noProof/>
          <w:sz w:val="18"/>
          <w:szCs w:val="18"/>
        </w:rPr>
        <w:t xml:space="preserve">. kép – </w:t>
      </w:r>
      <w:r w:rsidR="002E7D99">
        <w:rPr>
          <w:rFonts w:ascii="Century Gothic" w:hAnsi="Century Gothic"/>
          <w:i/>
          <w:iCs/>
          <w:noProof/>
          <w:sz w:val="18"/>
          <w:szCs w:val="18"/>
        </w:rPr>
        <w:t>Szpektr modul</w:t>
      </w:r>
      <w:r w:rsidR="002E7D99" w:rsidRPr="00107E37">
        <w:rPr>
          <w:rFonts w:ascii="Century Gothic" w:hAnsi="Century Gothic"/>
          <w:i/>
          <w:iCs/>
          <w:noProof/>
          <w:sz w:val="18"/>
          <w:szCs w:val="18"/>
        </w:rPr>
        <w:t xml:space="preserve"> (forrás: </w:t>
      </w:r>
      <w:r w:rsidR="002E7D99" w:rsidRPr="00107E37">
        <w:rPr>
          <w:rFonts w:ascii="Century Gothic" w:hAnsi="Century Gothic"/>
          <w:i/>
          <w:sz w:val="18"/>
          <w:szCs w:val="18"/>
        </w:rPr>
        <w:t>https://en.wikipedia.org</w:t>
      </w:r>
      <w:r w:rsidR="002E7D99" w:rsidRPr="00107E37">
        <w:rPr>
          <w:rFonts w:ascii="Century Gothic" w:hAnsi="Century Gothic"/>
          <w:i/>
          <w:iCs/>
          <w:noProof/>
          <w:sz w:val="18"/>
          <w:szCs w:val="18"/>
        </w:rPr>
        <w:t>)</w:t>
      </w:r>
    </w:p>
    <w:p w14:paraId="3258ABEB" w14:textId="1272D904" w:rsidR="002E7D99" w:rsidRPr="00D7659E" w:rsidRDefault="004C534D" w:rsidP="004C534D">
      <w:pPr>
        <w:pStyle w:val="Szvegtrzs"/>
        <w:widowControl/>
        <w:spacing w:line="240" w:lineRule="auto"/>
        <w:jc w:val="both"/>
        <w:rPr>
          <w:rFonts w:ascii="Century Gothic" w:hAnsi="Century Gothic" w:cs="Times New Roman"/>
          <w:b/>
          <w:bCs/>
          <w:color w:val="000000"/>
          <w:sz w:val="22"/>
          <w:szCs w:val="22"/>
        </w:rPr>
      </w:pPr>
      <w:r w:rsidRPr="004620A2">
        <w:rPr>
          <w:rFonts w:ascii="Century Gothic" w:hAnsi="Century Gothic" w:cs="Times New Roman"/>
          <w:b/>
          <w:bCs/>
          <w:color w:val="000000"/>
          <w:sz w:val="22"/>
          <w:szCs w:val="22"/>
        </w:rPr>
        <w:t>A Dokkoló modul</w:t>
      </w:r>
    </w:p>
    <w:p w14:paraId="20F5171A" w14:textId="655CFCB9" w:rsidR="008B2B24" w:rsidRDefault="004C534D" w:rsidP="004C534D">
      <w:pPr>
        <w:pStyle w:val="Szvegtrzs"/>
        <w:widowControl/>
        <w:spacing w:line="240" w:lineRule="auto"/>
        <w:jc w:val="both"/>
        <w:rPr>
          <w:rFonts w:ascii="Century Gothic" w:hAnsi="Century Gothic" w:cs="Times New Roman"/>
          <w:color w:val="000000"/>
          <w:sz w:val="22"/>
          <w:szCs w:val="22"/>
        </w:rPr>
      </w:pPr>
      <w:r w:rsidRPr="004620A2">
        <w:rPr>
          <w:rFonts w:ascii="Century Gothic" w:hAnsi="Century Gothic" w:cs="Times New Roman"/>
          <w:color w:val="000000"/>
          <w:sz w:val="22"/>
          <w:szCs w:val="22"/>
        </w:rPr>
        <w:t xml:space="preserve">Az STS-74 küldetésen az </w:t>
      </w:r>
      <w:proofErr w:type="spellStart"/>
      <w:r w:rsidRPr="004620A2">
        <w:rPr>
          <w:rFonts w:ascii="Century Gothic" w:hAnsi="Century Gothic" w:cs="Times New Roman"/>
          <w:color w:val="000000"/>
          <w:sz w:val="22"/>
          <w:szCs w:val="22"/>
        </w:rPr>
        <w:t>Atlantis</w:t>
      </w:r>
      <w:proofErr w:type="spellEnd"/>
      <w:r w:rsidRPr="004620A2">
        <w:rPr>
          <w:rFonts w:ascii="Century Gothic" w:hAnsi="Century Gothic" w:cs="Times New Roman"/>
          <w:color w:val="000000"/>
          <w:sz w:val="22"/>
          <w:szCs w:val="22"/>
        </w:rPr>
        <w:t xml:space="preserve"> űrrepülőgép közvetlenül kapcsolódott rá a </w:t>
      </w:r>
      <w:proofErr w:type="spellStart"/>
      <w:r w:rsidRPr="004620A2">
        <w:rPr>
          <w:rFonts w:ascii="Century Gothic" w:hAnsi="Century Gothic" w:cs="Times New Roman"/>
          <w:color w:val="000000"/>
          <w:sz w:val="22"/>
          <w:szCs w:val="22"/>
        </w:rPr>
        <w:t>Krisztall</w:t>
      </w:r>
      <w:proofErr w:type="spellEnd"/>
      <w:r w:rsidRPr="004620A2">
        <w:rPr>
          <w:rFonts w:ascii="Century Gothic" w:hAnsi="Century Gothic" w:cs="Times New Roman"/>
          <w:color w:val="000000"/>
          <w:sz w:val="22"/>
          <w:szCs w:val="22"/>
        </w:rPr>
        <w:t xml:space="preserve"> modulra a szovjet űrrepülőgépeknek szánt dokkolószerkezetet használva. </w:t>
      </w:r>
    </w:p>
    <w:p w14:paraId="42E6C905" w14:textId="11977C7B" w:rsidR="002E7D99" w:rsidRDefault="002E7D99" w:rsidP="004C534D">
      <w:pPr>
        <w:pStyle w:val="Szvegtrzs"/>
        <w:widowControl/>
        <w:spacing w:line="240" w:lineRule="auto"/>
        <w:jc w:val="both"/>
        <w:rPr>
          <w:rFonts w:ascii="Century Gothic" w:hAnsi="Century Gothic" w:cs="Times New Roman"/>
          <w:color w:val="000000"/>
          <w:sz w:val="22"/>
          <w:szCs w:val="22"/>
        </w:rPr>
      </w:pPr>
      <w:r>
        <w:rPr>
          <w:rFonts w:ascii="Century Gothic" w:hAnsi="Century Gothic" w:cs="Times New Roman"/>
          <w:noProof/>
          <w:color w:val="000000"/>
          <w:sz w:val="22"/>
          <w:szCs w:val="22"/>
          <w:lang w:eastAsia="hu-HU" w:bidi="ar-SA"/>
        </w:rPr>
        <w:drawing>
          <wp:inline distT="0" distB="0" distL="0" distR="0" wp14:anchorId="7B8F380C" wp14:editId="09438FC3">
            <wp:extent cx="2582234" cy="1900362"/>
            <wp:effectExtent l="0" t="0" r="8890" b="508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1 a dokkoló.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06859" cy="1918484"/>
                    </a:xfrm>
                    <a:prstGeom prst="rect">
                      <a:avLst/>
                    </a:prstGeom>
                  </pic:spPr>
                </pic:pic>
              </a:graphicData>
            </a:graphic>
          </wp:inline>
        </w:drawing>
      </w:r>
    </w:p>
    <w:p w14:paraId="30CF5665" w14:textId="3AC8302D" w:rsidR="002E7D99" w:rsidRPr="00107E37" w:rsidRDefault="00B122AA" w:rsidP="002E7D99">
      <w:pPr>
        <w:pStyle w:val="Szvegtrzs"/>
        <w:widowControl/>
        <w:spacing w:line="240" w:lineRule="auto"/>
        <w:rPr>
          <w:rFonts w:ascii="Century Gothic" w:hAnsi="Century Gothic" w:cs="Times New Roman"/>
          <w:i/>
          <w:color w:val="202122"/>
          <w:sz w:val="18"/>
          <w:szCs w:val="18"/>
        </w:rPr>
      </w:pPr>
      <w:r>
        <w:rPr>
          <w:rFonts w:ascii="Century Gothic" w:hAnsi="Century Gothic"/>
          <w:i/>
          <w:iCs/>
          <w:noProof/>
          <w:sz w:val="18"/>
          <w:szCs w:val="18"/>
        </w:rPr>
        <w:t>12</w:t>
      </w:r>
      <w:r w:rsidR="002E7D99" w:rsidRPr="00107E37">
        <w:rPr>
          <w:rFonts w:ascii="Century Gothic" w:hAnsi="Century Gothic"/>
          <w:i/>
          <w:iCs/>
          <w:noProof/>
          <w:sz w:val="18"/>
          <w:szCs w:val="18"/>
        </w:rPr>
        <w:t xml:space="preserve">. kép – </w:t>
      </w:r>
      <w:r w:rsidR="002E7D99">
        <w:rPr>
          <w:rFonts w:ascii="Century Gothic" w:hAnsi="Century Gothic"/>
          <w:i/>
          <w:iCs/>
          <w:noProof/>
          <w:sz w:val="18"/>
          <w:szCs w:val="18"/>
        </w:rPr>
        <w:t>Dokkoló modul</w:t>
      </w:r>
      <w:r w:rsidR="002E7D99" w:rsidRPr="00107E37">
        <w:rPr>
          <w:rFonts w:ascii="Century Gothic" w:hAnsi="Century Gothic"/>
          <w:i/>
          <w:iCs/>
          <w:noProof/>
          <w:sz w:val="18"/>
          <w:szCs w:val="18"/>
        </w:rPr>
        <w:t xml:space="preserve"> (forrás: </w:t>
      </w:r>
      <w:r w:rsidR="002E7D99" w:rsidRPr="00107E37">
        <w:rPr>
          <w:rFonts w:ascii="Century Gothic" w:hAnsi="Century Gothic"/>
          <w:i/>
          <w:sz w:val="18"/>
          <w:szCs w:val="18"/>
        </w:rPr>
        <w:t>https://en.wikipedia.org</w:t>
      </w:r>
      <w:r w:rsidR="002E7D99" w:rsidRPr="00107E37">
        <w:rPr>
          <w:rFonts w:ascii="Century Gothic" w:hAnsi="Century Gothic"/>
          <w:i/>
          <w:iCs/>
          <w:noProof/>
          <w:sz w:val="18"/>
          <w:szCs w:val="18"/>
        </w:rPr>
        <w:t>)</w:t>
      </w:r>
    </w:p>
    <w:p w14:paraId="4BCC2812" w14:textId="77777777" w:rsidR="008B2B24" w:rsidRDefault="008B2B24" w:rsidP="004C534D">
      <w:pPr>
        <w:pStyle w:val="Szvegtrzs"/>
        <w:widowControl/>
        <w:spacing w:line="240" w:lineRule="auto"/>
        <w:jc w:val="both"/>
        <w:rPr>
          <w:rFonts w:ascii="Century Gothic" w:hAnsi="Century Gothic" w:cs="Times New Roman"/>
          <w:color w:val="000000"/>
          <w:sz w:val="22"/>
          <w:szCs w:val="22"/>
        </w:rPr>
      </w:pPr>
    </w:p>
    <w:p w14:paraId="4C707687" w14:textId="48C3C705" w:rsidR="004C534D" w:rsidRPr="004620A2" w:rsidRDefault="004C534D" w:rsidP="004C534D">
      <w:pPr>
        <w:pStyle w:val="Szvegtrzs"/>
        <w:widowControl/>
        <w:spacing w:line="240" w:lineRule="auto"/>
        <w:jc w:val="both"/>
        <w:rPr>
          <w:rFonts w:ascii="Century Gothic" w:hAnsi="Century Gothic" w:cs="Times New Roman"/>
          <w:color w:val="000000"/>
          <w:sz w:val="22"/>
          <w:szCs w:val="22"/>
        </w:rPr>
      </w:pPr>
      <w:proofErr w:type="spellStart"/>
      <w:r w:rsidRPr="004620A2">
        <w:rPr>
          <w:rFonts w:ascii="Century Gothic" w:hAnsi="Century Gothic" w:cs="Times New Roman"/>
          <w:b/>
          <w:bCs/>
          <w:color w:val="000000"/>
          <w:sz w:val="22"/>
          <w:szCs w:val="22"/>
        </w:rPr>
        <w:t>Priroda</w:t>
      </w:r>
      <w:proofErr w:type="spellEnd"/>
    </w:p>
    <w:p w14:paraId="17C332A8" w14:textId="18E4AD67" w:rsidR="008B2B24" w:rsidRDefault="004C534D" w:rsidP="004C534D">
      <w:pPr>
        <w:pStyle w:val="Szvegtrzs"/>
        <w:widowControl/>
        <w:spacing w:line="240" w:lineRule="auto"/>
        <w:jc w:val="both"/>
        <w:rPr>
          <w:rFonts w:ascii="Century Gothic" w:hAnsi="Century Gothic" w:cs="Times New Roman"/>
          <w:color w:val="000000"/>
          <w:sz w:val="22"/>
          <w:szCs w:val="22"/>
        </w:rPr>
      </w:pPr>
      <w:r w:rsidRPr="004620A2">
        <w:rPr>
          <w:rFonts w:ascii="Century Gothic" w:hAnsi="Century Gothic" w:cs="Times New Roman"/>
          <w:color w:val="000000"/>
          <w:sz w:val="22"/>
          <w:szCs w:val="22"/>
        </w:rPr>
        <w:t xml:space="preserve">A </w:t>
      </w:r>
      <w:proofErr w:type="spellStart"/>
      <w:r w:rsidRPr="004620A2">
        <w:rPr>
          <w:rFonts w:ascii="Century Gothic" w:hAnsi="Century Gothic" w:cs="Times New Roman"/>
          <w:color w:val="000000"/>
          <w:sz w:val="22"/>
          <w:szCs w:val="22"/>
        </w:rPr>
        <w:t>Priroda</w:t>
      </w:r>
      <w:proofErr w:type="spellEnd"/>
      <w:r w:rsidRPr="004620A2">
        <w:rPr>
          <w:rFonts w:ascii="Century Gothic" w:hAnsi="Century Gothic" w:cs="Times New Roman"/>
          <w:color w:val="000000"/>
          <w:sz w:val="22"/>
          <w:szCs w:val="22"/>
        </w:rPr>
        <w:t xml:space="preserve"> modul távérzékelési célokat szolgált. </w:t>
      </w:r>
    </w:p>
    <w:p w14:paraId="08A18305" w14:textId="4AA78B3C" w:rsidR="002E7D99" w:rsidRDefault="007F4CA0" w:rsidP="004C534D">
      <w:pPr>
        <w:pStyle w:val="Szvegtrzs"/>
        <w:widowControl/>
        <w:spacing w:line="240" w:lineRule="auto"/>
        <w:jc w:val="both"/>
        <w:rPr>
          <w:rFonts w:ascii="Century Gothic" w:hAnsi="Century Gothic" w:cs="Times New Roman"/>
          <w:color w:val="000000"/>
          <w:sz w:val="22"/>
          <w:szCs w:val="22"/>
        </w:rPr>
      </w:pPr>
      <w:r>
        <w:rPr>
          <w:rFonts w:ascii="Century Gothic" w:hAnsi="Century Gothic" w:cs="Times New Roman"/>
          <w:noProof/>
          <w:color w:val="000000"/>
          <w:sz w:val="22"/>
          <w:szCs w:val="22"/>
          <w:lang w:eastAsia="hu-HU" w:bidi="ar-SA"/>
        </w:rPr>
        <w:drawing>
          <wp:inline distT="0" distB="0" distL="0" distR="0" wp14:anchorId="18955B95" wp14:editId="4666CB70">
            <wp:extent cx="3085106" cy="2402247"/>
            <wp:effectExtent l="0" t="0" r="1270" b="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2 Priroda_module_(1998)_-_croppe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90754" cy="2406644"/>
                    </a:xfrm>
                    <a:prstGeom prst="rect">
                      <a:avLst/>
                    </a:prstGeom>
                  </pic:spPr>
                </pic:pic>
              </a:graphicData>
            </a:graphic>
          </wp:inline>
        </w:drawing>
      </w:r>
    </w:p>
    <w:p w14:paraId="2B2C196F" w14:textId="5294D5AD" w:rsidR="008B2B24" w:rsidRPr="00D85871" w:rsidRDefault="00B122AA" w:rsidP="00D85871">
      <w:pPr>
        <w:pStyle w:val="Szvegtrzs"/>
        <w:widowControl/>
        <w:spacing w:line="240" w:lineRule="auto"/>
        <w:rPr>
          <w:rFonts w:ascii="Century Gothic" w:hAnsi="Century Gothic" w:cs="Times New Roman"/>
          <w:i/>
          <w:color w:val="202122"/>
          <w:sz w:val="18"/>
          <w:szCs w:val="18"/>
        </w:rPr>
      </w:pPr>
      <w:r>
        <w:rPr>
          <w:rFonts w:ascii="Century Gothic" w:hAnsi="Century Gothic"/>
          <w:i/>
          <w:iCs/>
          <w:noProof/>
          <w:sz w:val="18"/>
          <w:szCs w:val="18"/>
        </w:rPr>
        <w:t>13</w:t>
      </w:r>
      <w:r w:rsidR="002E7D99" w:rsidRPr="00107E37">
        <w:rPr>
          <w:rFonts w:ascii="Century Gothic" w:hAnsi="Century Gothic"/>
          <w:i/>
          <w:iCs/>
          <w:noProof/>
          <w:sz w:val="18"/>
          <w:szCs w:val="18"/>
        </w:rPr>
        <w:t xml:space="preserve">. kép – </w:t>
      </w:r>
      <w:r w:rsidR="007F4CA0">
        <w:rPr>
          <w:rFonts w:ascii="Century Gothic" w:hAnsi="Century Gothic"/>
          <w:i/>
          <w:iCs/>
          <w:noProof/>
          <w:sz w:val="18"/>
          <w:szCs w:val="18"/>
        </w:rPr>
        <w:t>Priroda</w:t>
      </w:r>
      <w:r w:rsidR="002E7D99">
        <w:rPr>
          <w:rFonts w:ascii="Century Gothic" w:hAnsi="Century Gothic"/>
          <w:i/>
          <w:iCs/>
          <w:noProof/>
          <w:sz w:val="18"/>
          <w:szCs w:val="18"/>
        </w:rPr>
        <w:t xml:space="preserve"> modul</w:t>
      </w:r>
      <w:r w:rsidR="002E7D99" w:rsidRPr="00107E37">
        <w:rPr>
          <w:rFonts w:ascii="Century Gothic" w:hAnsi="Century Gothic"/>
          <w:i/>
          <w:iCs/>
          <w:noProof/>
          <w:sz w:val="18"/>
          <w:szCs w:val="18"/>
        </w:rPr>
        <w:t xml:space="preserve"> (forrás: </w:t>
      </w:r>
      <w:r w:rsidR="002E7D99" w:rsidRPr="00107E37">
        <w:rPr>
          <w:rFonts w:ascii="Century Gothic" w:hAnsi="Century Gothic"/>
          <w:i/>
          <w:sz w:val="18"/>
          <w:szCs w:val="18"/>
        </w:rPr>
        <w:t>https://en.wikipedia.org</w:t>
      </w:r>
      <w:r w:rsidR="002E7D99" w:rsidRPr="00107E37">
        <w:rPr>
          <w:rFonts w:ascii="Century Gothic" w:hAnsi="Century Gothic"/>
          <w:i/>
          <w:iCs/>
          <w:noProof/>
          <w:sz w:val="18"/>
          <w:szCs w:val="18"/>
        </w:rPr>
        <w:t>)</w:t>
      </w:r>
    </w:p>
    <w:p w14:paraId="762807AA" w14:textId="672E37E5" w:rsidR="004C534D" w:rsidRPr="00D7659E" w:rsidRDefault="004C534D" w:rsidP="004C534D">
      <w:pPr>
        <w:pStyle w:val="Szvegtrzs"/>
        <w:widowControl/>
        <w:spacing w:line="240" w:lineRule="auto"/>
        <w:jc w:val="both"/>
        <w:rPr>
          <w:rFonts w:ascii="Century Gothic" w:hAnsi="Century Gothic" w:cs="Times New Roman"/>
          <w:b/>
          <w:bCs/>
          <w:color w:val="000000"/>
          <w:sz w:val="22"/>
          <w:szCs w:val="22"/>
        </w:rPr>
      </w:pPr>
      <w:r w:rsidRPr="004620A2">
        <w:rPr>
          <w:rFonts w:ascii="Century Gothic" w:hAnsi="Century Gothic" w:cs="Times New Roman"/>
          <w:b/>
          <w:bCs/>
          <w:color w:val="000000"/>
          <w:sz w:val="22"/>
          <w:szCs w:val="22"/>
        </w:rPr>
        <w:t>Űrhajók</w:t>
      </w:r>
      <w:r w:rsidRPr="004620A2">
        <w:rPr>
          <w:rFonts w:ascii="Century Gothic" w:hAnsi="Century Gothic" w:cs="Times New Roman"/>
          <w:bCs/>
          <w:color w:val="000000"/>
          <w:sz w:val="22"/>
          <w:szCs w:val="22"/>
        </w:rPr>
        <w:t xml:space="preserve"> a </w:t>
      </w:r>
      <w:proofErr w:type="spellStart"/>
      <w:r w:rsidRPr="004620A2">
        <w:rPr>
          <w:rFonts w:ascii="Century Gothic" w:hAnsi="Century Gothic" w:cs="Times New Roman"/>
          <w:bCs/>
          <w:color w:val="000000"/>
          <w:sz w:val="22"/>
          <w:szCs w:val="22"/>
        </w:rPr>
        <w:t>Mír</w:t>
      </w:r>
      <w:proofErr w:type="spellEnd"/>
      <w:r w:rsidRPr="004620A2">
        <w:rPr>
          <w:rFonts w:ascii="Century Gothic" w:hAnsi="Century Gothic" w:cs="Times New Roman"/>
          <w:bCs/>
          <w:color w:val="000000"/>
          <w:sz w:val="22"/>
          <w:szCs w:val="22"/>
        </w:rPr>
        <w:t xml:space="preserve"> ellátásában</w:t>
      </w:r>
    </w:p>
    <w:p w14:paraId="690392FD" w14:textId="14E24B1B" w:rsidR="008B2B24" w:rsidRDefault="004C534D" w:rsidP="004C534D">
      <w:pPr>
        <w:pStyle w:val="Szvegtrzs"/>
        <w:widowControl/>
        <w:spacing w:line="240" w:lineRule="auto"/>
        <w:jc w:val="both"/>
        <w:rPr>
          <w:rFonts w:ascii="Century Gothic" w:hAnsi="Century Gothic" w:cs="Times New Roman"/>
          <w:color w:val="000000"/>
          <w:sz w:val="22"/>
          <w:szCs w:val="22"/>
        </w:rPr>
      </w:pPr>
      <w:r w:rsidRPr="004620A2">
        <w:rPr>
          <w:rFonts w:ascii="Century Gothic" w:hAnsi="Century Gothic" w:cs="Times New Roman"/>
          <w:color w:val="000000"/>
          <w:sz w:val="22"/>
          <w:szCs w:val="22"/>
        </w:rPr>
        <w:t xml:space="preserve">A </w:t>
      </w:r>
      <w:proofErr w:type="spellStart"/>
      <w:r w:rsidRPr="004620A2">
        <w:rPr>
          <w:rFonts w:ascii="Century Gothic" w:hAnsi="Century Gothic" w:cs="Times New Roman"/>
          <w:color w:val="000000"/>
          <w:sz w:val="22"/>
          <w:szCs w:val="22"/>
        </w:rPr>
        <w:t>Mir</w:t>
      </w:r>
      <w:proofErr w:type="spellEnd"/>
      <w:r w:rsidRPr="004620A2">
        <w:rPr>
          <w:rFonts w:ascii="Century Gothic" w:hAnsi="Century Gothic" w:cs="Times New Roman"/>
          <w:color w:val="000000"/>
          <w:sz w:val="22"/>
          <w:szCs w:val="22"/>
        </w:rPr>
        <w:t xml:space="preserve"> személyzetét Szojuz űrhajók, az utánpótlást </w:t>
      </w:r>
      <w:proofErr w:type="spellStart"/>
      <w:r w:rsidRPr="004620A2">
        <w:rPr>
          <w:rFonts w:ascii="Century Gothic" w:hAnsi="Century Gothic" w:cs="Times New Roman"/>
          <w:color w:val="000000"/>
          <w:sz w:val="22"/>
          <w:szCs w:val="22"/>
        </w:rPr>
        <w:t>Progressz</w:t>
      </w:r>
      <w:proofErr w:type="spellEnd"/>
      <w:r w:rsidRPr="004620A2">
        <w:rPr>
          <w:rFonts w:ascii="Century Gothic" w:hAnsi="Century Gothic" w:cs="Times New Roman"/>
          <w:color w:val="000000"/>
          <w:sz w:val="22"/>
          <w:szCs w:val="22"/>
        </w:rPr>
        <w:t xml:space="preserve"> űrhajók szállították. A </w:t>
      </w:r>
      <w:proofErr w:type="spellStart"/>
      <w:r w:rsidRPr="004620A2">
        <w:rPr>
          <w:rFonts w:ascii="Century Gothic" w:hAnsi="Century Gothic" w:cs="Times New Roman"/>
          <w:color w:val="000000"/>
          <w:sz w:val="22"/>
          <w:szCs w:val="22"/>
        </w:rPr>
        <w:t>Shuttle-Mir</w:t>
      </w:r>
      <w:proofErr w:type="spellEnd"/>
      <w:r w:rsidRPr="004620A2">
        <w:rPr>
          <w:rFonts w:ascii="Century Gothic" w:hAnsi="Century Gothic" w:cs="Times New Roman"/>
          <w:color w:val="000000"/>
          <w:sz w:val="22"/>
          <w:szCs w:val="22"/>
        </w:rPr>
        <w:t xml:space="preserve"> programban a szállításban részt vettek az amerikai űrrepülőgépek is. Tervezték szovjet űrrepülőgépek indítását is, de ez pénzhiány miatt elmaradt. </w:t>
      </w:r>
    </w:p>
    <w:p w14:paraId="2074D802" w14:textId="7312CC88" w:rsidR="008B2B24" w:rsidRDefault="008B2B24" w:rsidP="004C534D">
      <w:pPr>
        <w:pStyle w:val="Szvegtrzs"/>
        <w:widowControl/>
        <w:spacing w:line="240" w:lineRule="auto"/>
        <w:jc w:val="both"/>
        <w:rPr>
          <w:rFonts w:ascii="Century Gothic" w:hAnsi="Century Gothic" w:cs="Times New Roman"/>
          <w:color w:val="000000"/>
          <w:sz w:val="22"/>
          <w:szCs w:val="22"/>
        </w:rPr>
      </w:pPr>
      <w:r>
        <w:rPr>
          <w:rFonts w:ascii="Century Gothic" w:hAnsi="Century Gothic" w:cs="Times New Roman"/>
          <w:noProof/>
          <w:color w:val="000000"/>
          <w:sz w:val="22"/>
          <w:szCs w:val="22"/>
          <w:lang w:eastAsia="hu-HU" w:bidi="ar-SA"/>
        </w:rPr>
        <w:drawing>
          <wp:inline distT="0" distB="0" distL="0" distR="0" wp14:anchorId="333D6901" wp14:editId="21CA83A4">
            <wp:extent cx="2521334" cy="1669774"/>
            <wp:effectExtent l="0" t="0" r="0" b="6985"/>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 b mír suyuz.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29632" cy="1675269"/>
                    </a:xfrm>
                    <a:prstGeom prst="rect">
                      <a:avLst/>
                    </a:prstGeom>
                  </pic:spPr>
                </pic:pic>
              </a:graphicData>
            </a:graphic>
          </wp:inline>
        </w:drawing>
      </w:r>
    </w:p>
    <w:p w14:paraId="4B8DDE72" w14:textId="5E52AA5F" w:rsidR="008B2B24" w:rsidRDefault="008B2B24" w:rsidP="008B2B24">
      <w:pPr>
        <w:pStyle w:val="Szvegtrzs"/>
        <w:widowControl/>
        <w:spacing w:line="240" w:lineRule="auto"/>
        <w:rPr>
          <w:rFonts w:ascii="Century Gothic" w:hAnsi="Century Gothic"/>
          <w:i/>
          <w:iCs/>
          <w:noProof/>
          <w:sz w:val="18"/>
          <w:szCs w:val="18"/>
        </w:rPr>
      </w:pPr>
      <w:r>
        <w:rPr>
          <w:rFonts w:ascii="Century Gothic" w:hAnsi="Century Gothic"/>
          <w:i/>
          <w:iCs/>
          <w:noProof/>
          <w:sz w:val="18"/>
          <w:szCs w:val="18"/>
        </w:rPr>
        <w:t>1</w:t>
      </w:r>
      <w:r w:rsidR="00B122AA">
        <w:rPr>
          <w:rFonts w:ascii="Century Gothic" w:hAnsi="Century Gothic"/>
          <w:i/>
          <w:iCs/>
          <w:noProof/>
          <w:sz w:val="18"/>
          <w:szCs w:val="18"/>
        </w:rPr>
        <w:t>4</w:t>
      </w:r>
      <w:r w:rsidRPr="00107E37">
        <w:rPr>
          <w:rFonts w:ascii="Century Gothic" w:hAnsi="Century Gothic"/>
          <w:i/>
          <w:iCs/>
          <w:noProof/>
          <w:sz w:val="18"/>
          <w:szCs w:val="18"/>
        </w:rPr>
        <w:t xml:space="preserve">. kép – </w:t>
      </w:r>
      <w:r>
        <w:rPr>
          <w:rFonts w:ascii="Century Gothic" w:hAnsi="Century Gothic"/>
          <w:i/>
          <w:iCs/>
          <w:noProof/>
          <w:sz w:val="18"/>
          <w:szCs w:val="18"/>
        </w:rPr>
        <w:t>Szojuz űrhajó</w:t>
      </w:r>
      <w:r w:rsidRPr="00107E37">
        <w:rPr>
          <w:rFonts w:ascii="Century Gothic" w:hAnsi="Century Gothic"/>
          <w:i/>
          <w:iCs/>
          <w:noProof/>
          <w:sz w:val="18"/>
          <w:szCs w:val="18"/>
        </w:rPr>
        <w:t xml:space="preserve"> (forrás: </w:t>
      </w:r>
      <w:r w:rsidRPr="008B2B24">
        <w:rPr>
          <w:rFonts w:ascii="Century Gothic" w:hAnsi="Century Gothic"/>
          <w:i/>
          <w:sz w:val="18"/>
          <w:szCs w:val="18"/>
        </w:rPr>
        <w:t>https://en.wikipedia.org</w:t>
      </w:r>
      <w:r>
        <w:rPr>
          <w:rFonts w:ascii="Century Gothic" w:hAnsi="Century Gothic"/>
          <w:i/>
          <w:iCs/>
          <w:noProof/>
          <w:sz w:val="18"/>
          <w:szCs w:val="18"/>
        </w:rPr>
        <w:t>)</w:t>
      </w:r>
    </w:p>
    <w:p w14:paraId="14787F5C" w14:textId="12909293" w:rsidR="008B2B24" w:rsidRDefault="008B2B24" w:rsidP="008B2B24">
      <w:pPr>
        <w:pStyle w:val="Szvegtrzs"/>
        <w:widowControl/>
        <w:spacing w:line="240" w:lineRule="auto"/>
        <w:rPr>
          <w:rFonts w:ascii="Century Gothic" w:hAnsi="Century Gothic"/>
          <w:i/>
          <w:iCs/>
          <w:noProof/>
          <w:sz w:val="18"/>
          <w:szCs w:val="18"/>
        </w:rPr>
      </w:pPr>
    </w:p>
    <w:p w14:paraId="2CBD1EE8" w14:textId="6E578145" w:rsidR="008B2B24" w:rsidRDefault="008B2B24" w:rsidP="008B2B24">
      <w:pPr>
        <w:pStyle w:val="Szvegtrzs"/>
        <w:widowControl/>
        <w:spacing w:line="240" w:lineRule="auto"/>
        <w:rPr>
          <w:rFonts w:ascii="Century Gothic" w:hAnsi="Century Gothic"/>
          <w:i/>
          <w:iCs/>
          <w:noProof/>
          <w:sz w:val="18"/>
          <w:szCs w:val="18"/>
        </w:rPr>
      </w:pPr>
    </w:p>
    <w:p w14:paraId="2E072FD9" w14:textId="39542080" w:rsidR="008B2B24" w:rsidRPr="00107E37" w:rsidRDefault="008B2B24" w:rsidP="008B2B24">
      <w:pPr>
        <w:pStyle w:val="Szvegtrzs"/>
        <w:widowControl/>
        <w:spacing w:line="240" w:lineRule="auto"/>
        <w:rPr>
          <w:rFonts w:ascii="Century Gothic" w:hAnsi="Century Gothic" w:cs="Times New Roman"/>
          <w:i/>
          <w:color w:val="202122"/>
          <w:sz w:val="18"/>
          <w:szCs w:val="18"/>
        </w:rPr>
      </w:pPr>
      <w:r>
        <w:rPr>
          <w:rFonts w:ascii="Century Gothic" w:hAnsi="Century Gothic" w:cs="Times New Roman"/>
          <w:i/>
          <w:noProof/>
          <w:color w:val="202122"/>
          <w:sz w:val="18"/>
          <w:szCs w:val="18"/>
          <w:lang w:eastAsia="hu-HU" w:bidi="ar-SA"/>
        </w:rPr>
        <w:drawing>
          <wp:inline distT="0" distB="0" distL="0" distR="0" wp14:anchorId="6B6FACFB" wp14:editId="03448592">
            <wp:extent cx="3237707" cy="2162754"/>
            <wp:effectExtent l="0" t="0" r="1270" b="9525"/>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3 progress.jpg"/>
                    <pic:cNvPicPr/>
                  </pic:nvPicPr>
                  <pic:blipFill>
                    <a:blip r:embed="rId34">
                      <a:extLst>
                        <a:ext uri="{28A0092B-C50C-407E-A947-70E740481C1C}">
                          <a14:useLocalDpi xmlns:a14="http://schemas.microsoft.com/office/drawing/2010/main" val="0"/>
                        </a:ext>
                      </a:extLst>
                    </a:blip>
                    <a:stretch>
                      <a:fillRect/>
                    </a:stretch>
                  </pic:blipFill>
                  <pic:spPr>
                    <a:xfrm>
                      <a:off x="0" y="0"/>
                      <a:ext cx="3250609" cy="2171372"/>
                    </a:xfrm>
                    <a:prstGeom prst="rect">
                      <a:avLst/>
                    </a:prstGeom>
                  </pic:spPr>
                </pic:pic>
              </a:graphicData>
            </a:graphic>
          </wp:inline>
        </w:drawing>
      </w:r>
    </w:p>
    <w:p w14:paraId="1C9B9375" w14:textId="3FB9246A" w:rsidR="008B2B24" w:rsidRDefault="00B122AA" w:rsidP="008B2B24">
      <w:pPr>
        <w:pStyle w:val="Szvegtrzs"/>
        <w:widowControl/>
        <w:spacing w:line="240" w:lineRule="auto"/>
        <w:rPr>
          <w:rFonts w:ascii="Century Gothic" w:hAnsi="Century Gothic"/>
          <w:i/>
          <w:iCs/>
          <w:noProof/>
          <w:sz w:val="18"/>
          <w:szCs w:val="18"/>
        </w:rPr>
      </w:pPr>
      <w:r>
        <w:rPr>
          <w:rFonts w:ascii="Century Gothic" w:hAnsi="Century Gothic"/>
          <w:i/>
          <w:iCs/>
          <w:noProof/>
          <w:sz w:val="18"/>
          <w:szCs w:val="18"/>
        </w:rPr>
        <w:t>15</w:t>
      </w:r>
      <w:r w:rsidR="008B2B24" w:rsidRPr="00107E37">
        <w:rPr>
          <w:rFonts w:ascii="Century Gothic" w:hAnsi="Century Gothic"/>
          <w:i/>
          <w:iCs/>
          <w:noProof/>
          <w:sz w:val="18"/>
          <w:szCs w:val="18"/>
        </w:rPr>
        <w:t xml:space="preserve">. kép – </w:t>
      </w:r>
      <w:r w:rsidR="0076310E">
        <w:rPr>
          <w:rFonts w:ascii="Century Gothic" w:hAnsi="Century Gothic"/>
          <w:i/>
          <w:iCs/>
          <w:noProof/>
          <w:sz w:val="18"/>
          <w:szCs w:val="18"/>
        </w:rPr>
        <w:t>Progressz űrhajó</w:t>
      </w:r>
      <w:r w:rsidR="008B2B24" w:rsidRPr="00107E37">
        <w:rPr>
          <w:rFonts w:ascii="Century Gothic" w:hAnsi="Century Gothic"/>
          <w:i/>
          <w:iCs/>
          <w:noProof/>
          <w:sz w:val="18"/>
          <w:szCs w:val="18"/>
        </w:rPr>
        <w:t xml:space="preserve"> (forrás: </w:t>
      </w:r>
      <w:r w:rsidR="00823999" w:rsidRPr="00823999">
        <w:rPr>
          <w:rFonts w:ascii="Century Gothic" w:hAnsi="Century Gothic"/>
          <w:i/>
          <w:sz w:val="18"/>
          <w:szCs w:val="18"/>
        </w:rPr>
        <w:t>https://en.wikipedia.org</w:t>
      </w:r>
      <w:r w:rsidR="00823999">
        <w:rPr>
          <w:rFonts w:ascii="Century Gothic" w:hAnsi="Century Gothic"/>
          <w:i/>
          <w:iCs/>
          <w:noProof/>
          <w:sz w:val="18"/>
          <w:szCs w:val="18"/>
        </w:rPr>
        <w:t>)</w:t>
      </w:r>
    </w:p>
    <w:p w14:paraId="238F307E" w14:textId="6ED1E816" w:rsidR="00823999" w:rsidRDefault="00823999" w:rsidP="008B2B24">
      <w:pPr>
        <w:pStyle w:val="Szvegtrzs"/>
        <w:widowControl/>
        <w:spacing w:line="240" w:lineRule="auto"/>
        <w:rPr>
          <w:rFonts w:ascii="Century Gothic" w:hAnsi="Century Gothic"/>
          <w:i/>
          <w:iCs/>
          <w:noProof/>
          <w:sz w:val="18"/>
          <w:szCs w:val="18"/>
        </w:rPr>
      </w:pPr>
      <w:r>
        <w:rPr>
          <w:rFonts w:ascii="Century Gothic" w:hAnsi="Century Gothic"/>
          <w:i/>
          <w:iCs/>
          <w:noProof/>
          <w:sz w:val="18"/>
          <w:szCs w:val="18"/>
          <w:lang w:eastAsia="hu-HU" w:bidi="ar-SA"/>
        </w:rPr>
        <w:drawing>
          <wp:inline distT="0" distB="0" distL="0" distR="0" wp14:anchorId="05C18882" wp14:editId="09C04524">
            <wp:extent cx="2562225" cy="2562225"/>
            <wp:effectExtent l="0" t="0" r="9525" b="9525"/>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3 space 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62225" cy="2562225"/>
                    </a:xfrm>
                    <a:prstGeom prst="rect">
                      <a:avLst/>
                    </a:prstGeom>
                  </pic:spPr>
                </pic:pic>
              </a:graphicData>
            </a:graphic>
          </wp:inline>
        </w:drawing>
      </w:r>
    </w:p>
    <w:p w14:paraId="3419A1B9" w14:textId="7B62FCFF" w:rsidR="00823999" w:rsidRPr="00107E37" w:rsidRDefault="00B122AA" w:rsidP="00823999">
      <w:pPr>
        <w:pStyle w:val="Szvegtrzs"/>
        <w:widowControl/>
        <w:spacing w:line="240" w:lineRule="auto"/>
        <w:rPr>
          <w:rFonts w:ascii="Century Gothic" w:hAnsi="Century Gothic" w:cs="Times New Roman"/>
          <w:i/>
          <w:color w:val="202122"/>
          <w:sz w:val="18"/>
          <w:szCs w:val="18"/>
        </w:rPr>
      </w:pPr>
      <w:r>
        <w:rPr>
          <w:rFonts w:ascii="Century Gothic" w:hAnsi="Century Gothic"/>
          <w:i/>
          <w:iCs/>
          <w:noProof/>
          <w:sz w:val="18"/>
          <w:szCs w:val="18"/>
        </w:rPr>
        <w:t>16</w:t>
      </w:r>
      <w:r w:rsidR="00823999" w:rsidRPr="00107E37">
        <w:rPr>
          <w:rFonts w:ascii="Century Gothic" w:hAnsi="Century Gothic"/>
          <w:i/>
          <w:iCs/>
          <w:noProof/>
          <w:sz w:val="18"/>
          <w:szCs w:val="18"/>
        </w:rPr>
        <w:t xml:space="preserve">. kép – </w:t>
      </w:r>
      <w:r w:rsidR="004F3D9E">
        <w:rPr>
          <w:rFonts w:ascii="Century Gothic" w:hAnsi="Century Gothic"/>
          <w:i/>
          <w:iCs/>
          <w:noProof/>
          <w:sz w:val="18"/>
          <w:szCs w:val="18"/>
        </w:rPr>
        <w:t xml:space="preserve">Atlantis </w:t>
      </w:r>
      <w:r w:rsidR="002D5FD4">
        <w:rPr>
          <w:rFonts w:ascii="Century Gothic" w:hAnsi="Century Gothic"/>
          <w:i/>
          <w:iCs/>
          <w:noProof/>
          <w:sz w:val="18"/>
          <w:szCs w:val="18"/>
        </w:rPr>
        <w:t>Space Shutle</w:t>
      </w:r>
      <w:r w:rsidR="00823999" w:rsidRPr="00107E37">
        <w:rPr>
          <w:rFonts w:ascii="Century Gothic" w:hAnsi="Century Gothic"/>
          <w:i/>
          <w:iCs/>
          <w:noProof/>
          <w:sz w:val="18"/>
          <w:szCs w:val="18"/>
        </w:rPr>
        <w:t xml:space="preserve"> (forrás: </w:t>
      </w:r>
      <w:r w:rsidR="00823999" w:rsidRPr="00107E37">
        <w:rPr>
          <w:rFonts w:ascii="Century Gothic" w:hAnsi="Century Gothic"/>
          <w:i/>
          <w:sz w:val="18"/>
          <w:szCs w:val="18"/>
        </w:rPr>
        <w:t>https://en.wikipedia.org</w:t>
      </w:r>
      <w:r w:rsidR="00823999" w:rsidRPr="00107E37">
        <w:rPr>
          <w:rFonts w:ascii="Century Gothic" w:hAnsi="Century Gothic"/>
          <w:i/>
          <w:iCs/>
          <w:noProof/>
          <w:sz w:val="18"/>
          <w:szCs w:val="18"/>
        </w:rPr>
        <w:t>)</w:t>
      </w:r>
    </w:p>
    <w:p w14:paraId="49B574C9" w14:textId="6F178E83" w:rsidR="0018102D" w:rsidRPr="00964D25" w:rsidRDefault="0018102D" w:rsidP="00376721">
      <w:pPr>
        <w:spacing w:after="0"/>
        <w:ind w:left="0" w:firstLine="0"/>
        <w:rPr>
          <w:color w:val="auto"/>
          <w:sz w:val="22"/>
          <w:szCs w:val="22"/>
        </w:rPr>
      </w:pPr>
    </w:p>
    <w:p w14:paraId="514E1FA1" w14:textId="19938841" w:rsidR="0018102D" w:rsidRPr="00964D25" w:rsidRDefault="00352F27" w:rsidP="00376721">
      <w:pPr>
        <w:pStyle w:val="cmsor10"/>
        <w:spacing w:after="0" w:line="276" w:lineRule="auto"/>
        <w:rPr>
          <w:color w:val="auto"/>
          <w:sz w:val="22"/>
          <w:szCs w:val="22"/>
        </w:rPr>
      </w:pPr>
      <w:bookmarkStart w:id="1" w:name="_Toc32856471"/>
      <w:r w:rsidRPr="00964D25">
        <w:rPr>
          <w:color w:val="auto"/>
          <w:sz w:val="22"/>
          <w:szCs w:val="22"/>
        </w:rPr>
        <w:lastRenderedPageBreak/>
        <w:t>A</w:t>
      </w:r>
      <w:r w:rsidR="004C534D">
        <w:rPr>
          <w:color w:val="auto"/>
          <w:sz w:val="22"/>
          <w:szCs w:val="22"/>
        </w:rPr>
        <w:t xml:space="preserve"> Nemzetközi Űrállomás (ISS)</w:t>
      </w:r>
      <w:bookmarkEnd w:id="1"/>
    </w:p>
    <w:p w14:paraId="50EACDAF" w14:textId="77777777" w:rsidR="006F47CC" w:rsidRPr="002042F5" w:rsidRDefault="006F47CC" w:rsidP="002042F5">
      <w:pPr>
        <w:spacing w:after="0"/>
        <w:ind w:left="0" w:firstLine="0"/>
        <w:rPr>
          <w:noProof/>
          <w:color w:val="auto"/>
          <w:sz w:val="22"/>
          <w:szCs w:val="22"/>
          <w:lang w:bidi="ar-SA"/>
        </w:rPr>
      </w:pPr>
    </w:p>
    <w:p w14:paraId="2B54AF4B" w14:textId="77777777" w:rsidR="00B3476B" w:rsidRPr="002042F5" w:rsidRDefault="00B3476B" w:rsidP="002042F5">
      <w:pPr>
        <w:pStyle w:val="Szvegtrzs"/>
        <w:widowControl/>
        <w:spacing w:line="240" w:lineRule="auto"/>
        <w:jc w:val="both"/>
        <w:rPr>
          <w:rFonts w:ascii="Century Gothic" w:hAnsi="Century Gothic" w:cs="Times New Roman"/>
          <w:sz w:val="22"/>
          <w:szCs w:val="22"/>
        </w:rPr>
      </w:pPr>
      <w:proofErr w:type="gramStart"/>
      <w:r w:rsidRPr="002042F5">
        <w:rPr>
          <w:rFonts w:ascii="Century Gothic" w:hAnsi="Century Gothic" w:cs="Times New Roman"/>
          <w:sz w:val="22"/>
          <w:szCs w:val="22"/>
        </w:rPr>
        <w:t>A Nemzetközi Űrállomás (</w:t>
      </w:r>
      <w:hyperlink r:id="rId36" w:history="1">
        <w:r w:rsidRPr="002042F5">
          <w:rPr>
            <w:rStyle w:val="Hiperhivatkozs"/>
            <w:rFonts w:ascii="Century Gothic" w:hAnsi="Century Gothic"/>
            <w:color w:val="auto"/>
            <w:sz w:val="22"/>
            <w:szCs w:val="22"/>
            <w:u w:val="none"/>
          </w:rPr>
          <w:t>angolul</w:t>
        </w:r>
      </w:hyperlink>
      <w:r w:rsidRPr="002042F5">
        <w:rPr>
          <w:rFonts w:ascii="Century Gothic" w:hAnsi="Century Gothic" w:cs="Times New Roman"/>
          <w:sz w:val="22"/>
          <w:szCs w:val="22"/>
        </w:rPr>
        <w:t xml:space="preserve">: </w:t>
      </w:r>
      <w:r w:rsidRPr="002042F5">
        <w:rPr>
          <w:rFonts w:ascii="Century Gothic" w:hAnsi="Century Gothic" w:cs="Times New Roman"/>
          <w:i/>
          <w:sz w:val="22"/>
          <w:szCs w:val="22"/>
        </w:rPr>
        <w:t xml:space="preserve">International </w:t>
      </w:r>
      <w:proofErr w:type="spellStart"/>
      <w:r w:rsidRPr="002042F5">
        <w:rPr>
          <w:rFonts w:ascii="Century Gothic" w:hAnsi="Century Gothic" w:cs="Times New Roman"/>
          <w:i/>
          <w:sz w:val="22"/>
          <w:szCs w:val="22"/>
        </w:rPr>
        <w:t>Space</w:t>
      </w:r>
      <w:proofErr w:type="spellEnd"/>
      <w:r w:rsidRPr="002042F5">
        <w:rPr>
          <w:rFonts w:ascii="Century Gothic" w:hAnsi="Century Gothic" w:cs="Times New Roman"/>
          <w:i/>
          <w:sz w:val="22"/>
          <w:szCs w:val="22"/>
        </w:rPr>
        <w:t xml:space="preserve"> </w:t>
      </w:r>
      <w:proofErr w:type="spellStart"/>
      <w:r w:rsidRPr="002042F5">
        <w:rPr>
          <w:rFonts w:ascii="Century Gothic" w:hAnsi="Century Gothic" w:cs="Times New Roman"/>
          <w:i/>
          <w:sz w:val="22"/>
          <w:szCs w:val="22"/>
        </w:rPr>
        <w:t>Station</w:t>
      </w:r>
      <w:proofErr w:type="spellEnd"/>
      <w:r w:rsidRPr="002042F5">
        <w:rPr>
          <w:rFonts w:ascii="Century Gothic" w:hAnsi="Century Gothic" w:cs="Times New Roman"/>
          <w:i/>
          <w:sz w:val="22"/>
          <w:szCs w:val="22"/>
        </w:rPr>
        <w:t>)</w:t>
      </w:r>
      <w:r w:rsidRPr="002042F5">
        <w:rPr>
          <w:rFonts w:ascii="Century Gothic" w:hAnsi="Century Gothic" w:cs="Times New Roman"/>
          <w:sz w:val="22"/>
          <w:szCs w:val="22"/>
        </w:rPr>
        <w:t>, egy alacsony föld körüli pályán</w:t>
      </w:r>
      <w:r w:rsidRPr="002042F5">
        <w:rPr>
          <w:rStyle w:val="Hiperhivatkozs"/>
          <w:rFonts w:ascii="Century Gothic" w:hAnsi="Century Gothic"/>
          <w:color w:val="auto"/>
          <w:sz w:val="22"/>
          <w:szCs w:val="22"/>
          <w:u w:val="none"/>
        </w:rPr>
        <w:t xml:space="preserve"> </w:t>
      </w:r>
      <w:r w:rsidRPr="002042F5">
        <w:rPr>
          <w:rFonts w:ascii="Century Gothic" w:hAnsi="Century Gothic" w:cs="Times New Roman"/>
          <w:sz w:val="22"/>
          <w:szCs w:val="22"/>
        </w:rPr>
        <w:t xml:space="preserve">keringő </w:t>
      </w:r>
      <w:hyperlink r:id="rId37" w:history="1">
        <w:r w:rsidRPr="002042F5">
          <w:rPr>
            <w:rStyle w:val="Hiperhivatkozs"/>
            <w:rFonts w:ascii="Century Gothic" w:hAnsi="Century Gothic"/>
            <w:color w:val="auto"/>
            <w:sz w:val="22"/>
            <w:szCs w:val="22"/>
            <w:u w:val="none"/>
          </w:rPr>
          <w:t>űrállomás</w:t>
        </w:r>
      </w:hyperlink>
      <w:r w:rsidRPr="002042F5">
        <w:rPr>
          <w:rFonts w:ascii="Century Gothic" w:hAnsi="Century Gothic" w:cs="Times New Roman"/>
          <w:sz w:val="22"/>
          <w:szCs w:val="22"/>
        </w:rPr>
        <w:t xml:space="preserve">. Az egyik legdrágább és legnagyobb űreszköz az </w:t>
      </w:r>
      <w:hyperlink r:id="rId38" w:history="1">
        <w:r w:rsidRPr="002042F5">
          <w:rPr>
            <w:rStyle w:val="Hiperhivatkozs"/>
            <w:rFonts w:ascii="Century Gothic" w:hAnsi="Century Gothic"/>
            <w:color w:val="auto"/>
            <w:sz w:val="22"/>
            <w:szCs w:val="22"/>
            <w:u w:val="none"/>
          </w:rPr>
          <w:t>űrkutatás történelmében</w:t>
        </w:r>
      </w:hyperlink>
      <w:r w:rsidRPr="002042F5">
        <w:rPr>
          <w:rFonts w:ascii="Century Gothic" w:hAnsi="Century Gothic" w:cs="Times New Roman"/>
          <w:sz w:val="22"/>
          <w:szCs w:val="22"/>
        </w:rPr>
        <w:t xml:space="preserve">. A programban 16 ország vesz részt: az </w:t>
      </w:r>
      <w:hyperlink r:id="rId39" w:history="1">
        <w:r w:rsidRPr="002042F5">
          <w:rPr>
            <w:rStyle w:val="Hiperhivatkozs"/>
            <w:rFonts w:ascii="Century Gothic" w:hAnsi="Century Gothic"/>
            <w:color w:val="auto"/>
            <w:sz w:val="22"/>
            <w:szCs w:val="22"/>
            <w:u w:val="none"/>
          </w:rPr>
          <w:t>Amerikai Egyesült Államok</w:t>
        </w:r>
      </w:hyperlink>
      <w:r w:rsidRPr="002042F5">
        <w:rPr>
          <w:rFonts w:ascii="Century Gothic" w:hAnsi="Century Gothic" w:cs="Times New Roman"/>
          <w:sz w:val="22"/>
          <w:szCs w:val="22"/>
        </w:rPr>
        <w:t xml:space="preserve">, </w:t>
      </w:r>
      <w:hyperlink r:id="rId40" w:history="1">
        <w:r w:rsidRPr="002042F5">
          <w:rPr>
            <w:rStyle w:val="Hiperhivatkozs"/>
            <w:rFonts w:ascii="Century Gothic" w:hAnsi="Century Gothic"/>
            <w:color w:val="auto"/>
            <w:sz w:val="22"/>
            <w:szCs w:val="22"/>
            <w:u w:val="none"/>
          </w:rPr>
          <w:t>Oroszország</w:t>
        </w:r>
      </w:hyperlink>
      <w:r w:rsidRPr="002042F5">
        <w:rPr>
          <w:rFonts w:ascii="Century Gothic" w:hAnsi="Century Gothic" w:cs="Times New Roman"/>
          <w:sz w:val="22"/>
          <w:szCs w:val="22"/>
        </w:rPr>
        <w:t>,</w:t>
      </w:r>
      <w:proofErr w:type="gramEnd"/>
      <w:r w:rsidRPr="002042F5">
        <w:rPr>
          <w:rFonts w:ascii="Century Gothic" w:hAnsi="Century Gothic" w:cs="Times New Roman"/>
          <w:sz w:val="22"/>
          <w:szCs w:val="22"/>
        </w:rPr>
        <w:t xml:space="preserve"> </w:t>
      </w:r>
      <w:hyperlink r:id="rId41" w:history="1">
        <w:r w:rsidRPr="002042F5">
          <w:rPr>
            <w:rStyle w:val="Hiperhivatkozs"/>
            <w:rFonts w:ascii="Century Gothic" w:hAnsi="Century Gothic"/>
            <w:color w:val="auto"/>
            <w:sz w:val="22"/>
            <w:szCs w:val="22"/>
            <w:u w:val="none"/>
          </w:rPr>
          <w:t>Japán</w:t>
        </w:r>
      </w:hyperlink>
      <w:r w:rsidRPr="002042F5">
        <w:rPr>
          <w:rFonts w:ascii="Century Gothic" w:hAnsi="Century Gothic" w:cs="Times New Roman"/>
          <w:sz w:val="22"/>
          <w:szCs w:val="22"/>
        </w:rPr>
        <w:t xml:space="preserve">, </w:t>
      </w:r>
      <w:hyperlink r:id="rId42" w:history="1">
        <w:r w:rsidRPr="002042F5">
          <w:rPr>
            <w:rStyle w:val="Hiperhivatkozs"/>
            <w:rFonts w:ascii="Century Gothic" w:hAnsi="Century Gothic"/>
            <w:color w:val="auto"/>
            <w:sz w:val="22"/>
            <w:szCs w:val="22"/>
            <w:u w:val="none"/>
          </w:rPr>
          <w:t>Kanada</w:t>
        </w:r>
      </w:hyperlink>
      <w:r w:rsidRPr="002042F5">
        <w:rPr>
          <w:rFonts w:ascii="Century Gothic" w:hAnsi="Century Gothic" w:cs="Times New Roman"/>
          <w:sz w:val="22"/>
          <w:szCs w:val="22"/>
        </w:rPr>
        <w:t xml:space="preserve">, Brazília és az ESA, az Európai </w:t>
      </w:r>
      <w:proofErr w:type="gramStart"/>
      <w:r w:rsidRPr="002042F5">
        <w:rPr>
          <w:rFonts w:ascii="Century Gothic" w:hAnsi="Century Gothic" w:cs="Times New Roman"/>
          <w:sz w:val="22"/>
          <w:szCs w:val="22"/>
        </w:rPr>
        <w:t>Űrügynökség  11</w:t>
      </w:r>
      <w:proofErr w:type="gramEnd"/>
      <w:r w:rsidRPr="002042F5">
        <w:rPr>
          <w:rFonts w:ascii="Century Gothic" w:hAnsi="Century Gothic" w:cs="Times New Roman"/>
          <w:sz w:val="22"/>
          <w:szCs w:val="22"/>
        </w:rPr>
        <w:t xml:space="preserve"> tagállama. Brazília és </w:t>
      </w:r>
      <w:hyperlink r:id="rId43" w:history="1">
        <w:r w:rsidRPr="002042F5">
          <w:rPr>
            <w:rStyle w:val="Hiperhivatkozs"/>
            <w:rFonts w:ascii="Century Gothic" w:hAnsi="Century Gothic"/>
            <w:color w:val="auto"/>
            <w:sz w:val="22"/>
            <w:szCs w:val="22"/>
            <w:u w:val="none"/>
          </w:rPr>
          <w:t>Olaszország</w:t>
        </w:r>
      </w:hyperlink>
      <w:r w:rsidRPr="002042F5">
        <w:rPr>
          <w:rFonts w:ascii="Century Gothic" w:hAnsi="Century Gothic" w:cs="Times New Roman"/>
          <w:sz w:val="22"/>
          <w:szCs w:val="22"/>
        </w:rPr>
        <w:t xml:space="preserve"> a </w:t>
      </w:r>
      <w:hyperlink r:id="rId44" w:history="1">
        <w:r w:rsidRPr="002042F5">
          <w:rPr>
            <w:rStyle w:val="Hiperhivatkozs"/>
            <w:rFonts w:ascii="Century Gothic" w:hAnsi="Century Gothic"/>
            <w:color w:val="auto"/>
            <w:sz w:val="22"/>
            <w:szCs w:val="22"/>
            <w:u w:val="none"/>
          </w:rPr>
          <w:t>NASA</w:t>
        </w:r>
      </w:hyperlink>
      <w:r w:rsidRPr="002042F5">
        <w:rPr>
          <w:rFonts w:ascii="Century Gothic" w:hAnsi="Century Gothic" w:cs="Times New Roman"/>
          <w:sz w:val="22"/>
          <w:szCs w:val="22"/>
        </w:rPr>
        <w:t>-val kötött külön szerződéssel is részt vesz.</w:t>
      </w:r>
    </w:p>
    <w:p w14:paraId="79272D1A" w14:textId="285767E5" w:rsidR="002042F5" w:rsidRDefault="002042F5" w:rsidP="002042F5">
      <w:pPr>
        <w:pStyle w:val="Szvegtrzs"/>
        <w:widowControl/>
        <w:spacing w:line="240" w:lineRule="auto"/>
        <w:jc w:val="both"/>
        <w:rPr>
          <w:rFonts w:ascii="Century Gothic" w:hAnsi="Century Gothic" w:cs="Times New Roman"/>
          <w:sz w:val="22"/>
          <w:szCs w:val="22"/>
        </w:rPr>
      </w:pPr>
      <w:r>
        <w:rPr>
          <w:rFonts w:ascii="Century Gothic" w:hAnsi="Century Gothic" w:cs="Times New Roman"/>
          <w:noProof/>
          <w:sz w:val="22"/>
          <w:szCs w:val="22"/>
          <w:lang w:eastAsia="hu-HU" w:bidi="ar-SA"/>
        </w:rPr>
        <w:drawing>
          <wp:inline distT="0" distB="0" distL="0" distR="0" wp14:anchorId="2D0FD51D" wp14:editId="536F970B">
            <wp:extent cx="4304859" cy="2857500"/>
            <wp:effectExtent l="0" t="0" r="635" b="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ss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10636" cy="2861335"/>
                    </a:xfrm>
                    <a:prstGeom prst="rect">
                      <a:avLst/>
                    </a:prstGeom>
                  </pic:spPr>
                </pic:pic>
              </a:graphicData>
            </a:graphic>
          </wp:inline>
        </w:drawing>
      </w:r>
    </w:p>
    <w:p w14:paraId="6EFA2A1D" w14:textId="75EDA7E3" w:rsidR="002042F5" w:rsidRDefault="00B122AA" w:rsidP="002042F5">
      <w:pPr>
        <w:pStyle w:val="Szvegtrzs"/>
        <w:widowControl/>
        <w:spacing w:line="240" w:lineRule="auto"/>
        <w:jc w:val="both"/>
        <w:rPr>
          <w:rFonts w:ascii="Century Gothic" w:hAnsi="Century Gothic"/>
          <w:i/>
          <w:iCs/>
          <w:noProof/>
          <w:sz w:val="16"/>
          <w:szCs w:val="16"/>
        </w:rPr>
      </w:pPr>
      <w:r>
        <w:rPr>
          <w:rFonts w:ascii="Century Gothic" w:hAnsi="Century Gothic"/>
          <w:i/>
          <w:iCs/>
          <w:noProof/>
          <w:sz w:val="16"/>
          <w:szCs w:val="16"/>
        </w:rPr>
        <w:t>17</w:t>
      </w:r>
      <w:r w:rsidR="002042F5" w:rsidRPr="0010282B">
        <w:rPr>
          <w:rFonts w:ascii="Century Gothic" w:hAnsi="Century Gothic"/>
          <w:i/>
          <w:iCs/>
          <w:noProof/>
          <w:sz w:val="16"/>
          <w:szCs w:val="16"/>
        </w:rPr>
        <w:t>. kép – a</w:t>
      </w:r>
      <w:r w:rsidR="002042F5">
        <w:rPr>
          <w:rFonts w:ascii="Century Gothic" w:hAnsi="Century Gothic"/>
          <w:i/>
          <w:iCs/>
          <w:noProof/>
          <w:sz w:val="16"/>
          <w:szCs w:val="16"/>
        </w:rPr>
        <w:t xml:space="preserve"> Nemzetközi Űrállomás teljes kiépíttetségben </w:t>
      </w:r>
    </w:p>
    <w:p w14:paraId="6AD58A63" w14:textId="1BD3AC41" w:rsidR="00B3476B" w:rsidRPr="002042F5" w:rsidRDefault="002042F5" w:rsidP="002042F5">
      <w:pPr>
        <w:pStyle w:val="Szvegtrzs"/>
        <w:widowControl/>
        <w:spacing w:line="240" w:lineRule="auto"/>
        <w:jc w:val="both"/>
        <w:rPr>
          <w:rFonts w:ascii="Century Gothic" w:hAnsi="Century Gothic"/>
          <w:i/>
          <w:iCs/>
          <w:noProof/>
          <w:sz w:val="16"/>
          <w:szCs w:val="16"/>
        </w:rPr>
      </w:pPr>
      <w:r w:rsidRPr="0010282B">
        <w:rPr>
          <w:rFonts w:ascii="Century Gothic" w:hAnsi="Century Gothic"/>
          <w:i/>
          <w:iCs/>
          <w:noProof/>
          <w:sz w:val="16"/>
          <w:szCs w:val="16"/>
        </w:rPr>
        <w:t>(forrás: www.</w:t>
      </w:r>
      <w:r>
        <w:rPr>
          <w:rFonts w:ascii="Century Gothic" w:hAnsi="Century Gothic"/>
          <w:i/>
          <w:iCs/>
          <w:noProof/>
          <w:sz w:val="16"/>
          <w:szCs w:val="16"/>
        </w:rPr>
        <w:t>nasa.gov</w:t>
      </w:r>
      <w:r w:rsidRPr="0010282B">
        <w:rPr>
          <w:rFonts w:ascii="Century Gothic" w:hAnsi="Century Gothic"/>
          <w:i/>
          <w:iCs/>
          <w:noProof/>
          <w:sz w:val="16"/>
          <w:szCs w:val="16"/>
        </w:rPr>
        <w:t>)</w:t>
      </w:r>
    </w:p>
    <w:p w14:paraId="41DB82CF" w14:textId="77777777" w:rsidR="002D73B9" w:rsidRDefault="00B3476B" w:rsidP="002042F5">
      <w:pPr>
        <w:pStyle w:val="Szvegtrzs"/>
        <w:widowControl/>
        <w:spacing w:line="240" w:lineRule="auto"/>
        <w:jc w:val="both"/>
        <w:rPr>
          <w:rFonts w:ascii="Century Gothic" w:hAnsi="Century Gothic" w:cs="Times New Roman"/>
          <w:sz w:val="22"/>
          <w:szCs w:val="22"/>
        </w:rPr>
      </w:pPr>
      <w:r w:rsidRPr="002042F5">
        <w:rPr>
          <w:rFonts w:ascii="Century Gothic" w:hAnsi="Century Gothic" w:cs="Times New Roman"/>
          <w:sz w:val="22"/>
          <w:szCs w:val="22"/>
        </w:rPr>
        <w:t xml:space="preserve">Az űrállomás körülbelül 405 km magasságban, alacsony Föld körüli pályán kering. A légköri fékezőhatás és a pályamódosítások miatt a pályamagasság néhány kilométert változhat. </w:t>
      </w:r>
    </w:p>
    <w:p w14:paraId="41BE6B89" w14:textId="77777777" w:rsidR="002D73B9" w:rsidRDefault="002D73B9" w:rsidP="002042F5">
      <w:pPr>
        <w:pStyle w:val="Szvegtrzs"/>
        <w:widowControl/>
        <w:spacing w:line="240" w:lineRule="auto"/>
        <w:jc w:val="both"/>
        <w:rPr>
          <w:rFonts w:ascii="Century Gothic" w:hAnsi="Century Gothic" w:cs="Times New Roman"/>
          <w:sz w:val="22"/>
          <w:szCs w:val="22"/>
        </w:rPr>
      </w:pPr>
    </w:p>
    <w:p w14:paraId="71BE62C4" w14:textId="77777777" w:rsidR="002D73B9" w:rsidRDefault="002D73B9" w:rsidP="002042F5">
      <w:pPr>
        <w:pStyle w:val="Szvegtrzs"/>
        <w:widowControl/>
        <w:spacing w:line="240" w:lineRule="auto"/>
        <w:jc w:val="both"/>
        <w:rPr>
          <w:rFonts w:ascii="Century Gothic" w:hAnsi="Century Gothic" w:cs="Times New Roman"/>
          <w:sz w:val="22"/>
          <w:szCs w:val="22"/>
        </w:rPr>
      </w:pPr>
    </w:p>
    <w:p w14:paraId="3C50950C" w14:textId="77777777" w:rsidR="002D73B9" w:rsidRDefault="002D73B9" w:rsidP="002042F5">
      <w:pPr>
        <w:pStyle w:val="Szvegtrzs"/>
        <w:widowControl/>
        <w:spacing w:line="240" w:lineRule="auto"/>
        <w:jc w:val="both"/>
        <w:rPr>
          <w:rFonts w:ascii="Century Gothic" w:hAnsi="Century Gothic" w:cs="Times New Roman"/>
          <w:sz w:val="22"/>
          <w:szCs w:val="22"/>
        </w:rPr>
      </w:pPr>
    </w:p>
    <w:p w14:paraId="1E53F818" w14:textId="77777777" w:rsidR="002D73B9" w:rsidRDefault="002D73B9" w:rsidP="002042F5">
      <w:pPr>
        <w:pStyle w:val="Szvegtrzs"/>
        <w:widowControl/>
        <w:spacing w:line="240" w:lineRule="auto"/>
        <w:jc w:val="both"/>
        <w:rPr>
          <w:rFonts w:ascii="Century Gothic" w:hAnsi="Century Gothic" w:cs="Times New Roman"/>
          <w:sz w:val="22"/>
          <w:szCs w:val="22"/>
        </w:rPr>
      </w:pPr>
    </w:p>
    <w:p w14:paraId="143A5E7A" w14:textId="77E2F51A" w:rsidR="00B3476B" w:rsidRDefault="00B3476B" w:rsidP="002042F5">
      <w:pPr>
        <w:pStyle w:val="Szvegtrzs"/>
        <w:widowControl/>
        <w:spacing w:line="240" w:lineRule="auto"/>
        <w:jc w:val="both"/>
        <w:rPr>
          <w:rFonts w:ascii="Century Gothic" w:hAnsi="Century Gothic" w:cs="Times New Roman"/>
          <w:sz w:val="22"/>
          <w:szCs w:val="22"/>
        </w:rPr>
      </w:pPr>
      <w:r w:rsidRPr="002042F5">
        <w:rPr>
          <w:rFonts w:ascii="Century Gothic" w:hAnsi="Century Gothic" w:cs="Times New Roman"/>
          <w:sz w:val="22"/>
          <w:szCs w:val="22"/>
        </w:rPr>
        <w:t>Az űrállomás átlagosan 100 métert veszít naponta pályamagasságából. A Földet 92 percenként kerüli meg.</w:t>
      </w:r>
    </w:p>
    <w:p w14:paraId="6EF82D6D" w14:textId="77777777" w:rsidR="002D73B9" w:rsidRDefault="002D73B9" w:rsidP="002D73B9">
      <w:pPr>
        <w:pStyle w:val="Szvegtrzs"/>
        <w:widowControl/>
        <w:spacing w:line="240" w:lineRule="auto"/>
        <w:jc w:val="both"/>
        <w:rPr>
          <w:rFonts w:ascii="Century Gothic" w:hAnsi="Century Gothic" w:cs="Times New Roman"/>
          <w:sz w:val="22"/>
          <w:szCs w:val="22"/>
        </w:rPr>
      </w:pPr>
      <w:r>
        <w:rPr>
          <w:rFonts w:ascii="Century Gothic" w:hAnsi="Century Gothic" w:cs="Times New Roman"/>
          <w:noProof/>
          <w:sz w:val="22"/>
          <w:szCs w:val="22"/>
          <w:lang w:eastAsia="hu-HU" w:bidi="ar-SA"/>
        </w:rPr>
        <w:drawing>
          <wp:inline distT="0" distB="0" distL="0" distR="0" wp14:anchorId="0A199B4E" wp14:editId="1367B25D">
            <wp:extent cx="4320540" cy="2534920"/>
            <wp:effectExtent l="0" t="0" r="3810" b="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eed9.png"/>
                    <pic:cNvPicPr/>
                  </pic:nvPicPr>
                  <pic:blipFill>
                    <a:blip r:embed="rId46">
                      <a:extLst>
                        <a:ext uri="{28A0092B-C50C-407E-A947-70E740481C1C}">
                          <a14:useLocalDpi xmlns:a14="http://schemas.microsoft.com/office/drawing/2010/main" val="0"/>
                        </a:ext>
                      </a:extLst>
                    </a:blip>
                    <a:stretch>
                      <a:fillRect/>
                    </a:stretch>
                  </pic:blipFill>
                  <pic:spPr>
                    <a:xfrm>
                      <a:off x="0" y="0"/>
                      <a:ext cx="4320540" cy="2534920"/>
                    </a:xfrm>
                    <a:prstGeom prst="rect">
                      <a:avLst/>
                    </a:prstGeom>
                  </pic:spPr>
                </pic:pic>
              </a:graphicData>
            </a:graphic>
          </wp:inline>
        </w:drawing>
      </w:r>
    </w:p>
    <w:p w14:paraId="41F3A356" w14:textId="0157ADFA" w:rsidR="002D73B9" w:rsidRDefault="00B122AA" w:rsidP="002D73B9">
      <w:pPr>
        <w:pStyle w:val="Szvegtrzs"/>
        <w:widowControl/>
        <w:spacing w:line="240" w:lineRule="auto"/>
        <w:jc w:val="both"/>
        <w:rPr>
          <w:rFonts w:ascii="Century Gothic" w:hAnsi="Century Gothic"/>
          <w:i/>
          <w:iCs/>
          <w:noProof/>
          <w:sz w:val="16"/>
          <w:szCs w:val="16"/>
        </w:rPr>
      </w:pPr>
      <w:r>
        <w:rPr>
          <w:rFonts w:ascii="Century Gothic" w:hAnsi="Century Gothic"/>
          <w:i/>
          <w:iCs/>
          <w:noProof/>
          <w:sz w:val="16"/>
          <w:szCs w:val="16"/>
        </w:rPr>
        <w:t>18</w:t>
      </w:r>
      <w:r w:rsidR="002D73B9" w:rsidRPr="0010282B">
        <w:rPr>
          <w:rFonts w:ascii="Century Gothic" w:hAnsi="Century Gothic"/>
          <w:i/>
          <w:iCs/>
          <w:noProof/>
          <w:sz w:val="16"/>
          <w:szCs w:val="16"/>
        </w:rPr>
        <w:t xml:space="preserve">. kép – </w:t>
      </w:r>
      <w:r w:rsidR="002D73B9">
        <w:rPr>
          <w:rFonts w:ascii="Century Gothic" w:hAnsi="Century Gothic"/>
          <w:i/>
          <w:iCs/>
          <w:noProof/>
          <w:sz w:val="16"/>
          <w:szCs w:val="16"/>
        </w:rPr>
        <w:t xml:space="preserve">Föld körüli pályák magassága és gyorsasága </w:t>
      </w:r>
    </w:p>
    <w:p w14:paraId="58E1F170" w14:textId="04CD06D9" w:rsidR="002D73B9" w:rsidRPr="002D73B9" w:rsidRDefault="002D73B9" w:rsidP="002042F5">
      <w:pPr>
        <w:pStyle w:val="Szvegtrzs"/>
        <w:widowControl/>
        <w:spacing w:line="240" w:lineRule="auto"/>
        <w:jc w:val="both"/>
        <w:rPr>
          <w:rFonts w:ascii="Century Gothic" w:hAnsi="Century Gothic"/>
          <w:i/>
          <w:iCs/>
          <w:noProof/>
          <w:sz w:val="16"/>
          <w:szCs w:val="16"/>
        </w:rPr>
      </w:pPr>
      <w:r w:rsidRPr="0010282B">
        <w:rPr>
          <w:rFonts w:ascii="Century Gothic" w:hAnsi="Century Gothic"/>
          <w:i/>
          <w:iCs/>
          <w:noProof/>
          <w:sz w:val="16"/>
          <w:szCs w:val="16"/>
        </w:rPr>
        <w:t xml:space="preserve">(forrás: </w:t>
      </w:r>
      <w:r w:rsidRPr="00A95395">
        <w:rPr>
          <w:rFonts w:ascii="Century Gothic" w:hAnsi="Century Gothic"/>
          <w:i/>
          <w:iCs/>
          <w:noProof/>
          <w:sz w:val="16"/>
          <w:szCs w:val="16"/>
        </w:rPr>
        <w:t>www.freemars.org</w:t>
      </w:r>
      <w:r>
        <w:rPr>
          <w:rFonts w:ascii="Century Gothic" w:hAnsi="Century Gothic"/>
          <w:i/>
          <w:iCs/>
          <w:noProof/>
          <w:sz w:val="16"/>
          <w:szCs w:val="16"/>
        </w:rPr>
        <w:t>)</w:t>
      </w:r>
    </w:p>
    <w:p w14:paraId="28759177" w14:textId="05750B06" w:rsidR="00B3476B" w:rsidRPr="002042F5" w:rsidRDefault="00B3476B" w:rsidP="002042F5">
      <w:pPr>
        <w:pStyle w:val="Szvegtrzs"/>
        <w:widowControl/>
        <w:spacing w:line="240" w:lineRule="auto"/>
        <w:jc w:val="both"/>
        <w:rPr>
          <w:rFonts w:ascii="Century Gothic" w:hAnsi="Century Gothic" w:cs="Times New Roman"/>
          <w:sz w:val="22"/>
          <w:szCs w:val="22"/>
        </w:rPr>
      </w:pPr>
      <w:r w:rsidRPr="002042F5">
        <w:rPr>
          <w:rFonts w:ascii="Century Gothic" w:hAnsi="Century Gothic" w:cs="Times New Roman"/>
          <w:sz w:val="22"/>
          <w:szCs w:val="22"/>
        </w:rPr>
        <w:t xml:space="preserve">Sok tekintetben a Nemzetközi Űrállomás a korábban tervezett független űrállomások, az orosz </w:t>
      </w:r>
      <w:hyperlink r:id="rId47" w:history="1">
        <w:proofErr w:type="spellStart"/>
        <w:r w:rsidRPr="002042F5">
          <w:rPr>
            <w:rStyle w:val="Hiperhivatkozs"/>
            <w:rFonts w:ascii="Century Gothic" w:hAnsi="Century Gothic"/>
            <w:color w:val="auto"/>
            <w:sz w:val="22"/>
            <w:szCs w:val="22"/>
            <w:u w:val="none"/>
          </w:rPr>
          <w:t>Mir</w:t>
        </w:r>
        <w:proofErr w:type="spellEnd"/>
        <w:r w:rsidRPr="002042F5">
          <w:rPr>
            <w:rStyle w:val="Hiperhivatkozs"/>
            <w:rFonts w:ascii="Century Gothic" w:hAnsi="Century Gothic"/>
            <w:color w:val="auto"/>
            <w:sz w:val="22"/>
            <w:szCs w:val="22"/>
            <w:u w:val="none"/>
          </w:rPr>
          <w:t>–2</w:t>
        </w:r>
      </w:hyperlink>
      <w:r w:rsidRPr="002042F5">
        <w:rPr>
          <w:rFonts w:ascii="Century Gothic" w:hAnsi="Century Gothic" w:cs="Times New Roman"/>
          <w:sz w:val="22"/>
          <w:szCs w:val="22"/>
        </w:rPr>
        <w:t xml:space="preserve">, az amerikai </w:t>
      </w:r>
      <w:hyperlink r:id="rId48" w:history="1">
        <w:proofErr w:type="spellStart"/>
        <w:r w:rsidRPr="002042F5">
          <w:rPr>
            <w:rStyle w:val="Hiperhivatkozs"/>
            <w:rFonts w:ascii="Century Gothic" w:hAnsi="Century Gothic"/>
            <w:color w:val="auto"/>
            <w:sz w:val="22"/>
            <w:szCs w:val="22"/>
            <w:u w:val="none"/>
          </w:rPr>
          <w:t>Freedom</w:t>
        </w:r>
        <w:proofErr w:type="spellEnd"/>
        <w:r w:rsidRPr="002042F5">
          <w:rPr>
            <w:rStyle w:val="Hiperhivatkozs"/>
            <w:rFonts w:ascii="Century Gothic" w:hAnsi="Century Gothic"/>
            <w:color w:val="auto"/>
            <w:sz w:val="22"/>
            <w:szCs w:val="22"/>
            <w:u w:val="none"/>
          </w:rPr>
          <w:t xml:space="preserve"> űrállomás</w:t>
        </w:r>
      </w:hyperlink>
      <w:r w:rsidRPr="002042F5">
        <w:rPr>
          <w:rFonts w:ascii="Century Gothic" w:hAnsi="Century Gothic" w:cs="Times New Roman"/>
          <w:sz w:val="22"/>
          <w:szCs w:val="22"/>
        </w:rPr>
        <w:t xml:space="preserve"> és az európai </w:t>
      </w:r>
      <w:hyperlink r:id="rId49" w:history="1">
        <w:proofErr w:type="spellStart"/>
        <w:r w:rsidRPr="002042F5">
          <w:rPr>
            <w:rStyle w:val="Hiperhivatkozs"/>
            <w:rFonts w:ascii="Century Gothic" w:hAnsi="Century Gothic"/>
            <w:color w:val="auto"/>
            <w:sz w:val="22"/>
            <w:szCs w:val="22"/>
            <w:u w:val="none"/>
          </w:rPr>
          <w:t>Columbus</w:t>
        </w:r>
        <w:proofErr w:type="spellEnd"/>
      </w:hyperlink>
      <w:r w:rsidRPr="002042F5">
        <w:rPr>
          <w:rFonts w:ascii="Century Gothic" w:hAnsi="Century Gothic" w:cs="Times New Roman"/>
          <w:sz w:val="22"/>
          <w:szCs w:val="22"/>
        </w:rPr>
        <w:t xml:space="preserve"> laboratórium egyesítését jelenti, állandó emberi jelenléttel az űrben: legkevesebb kéttagú személyzete van </w:t>
      </w:r>
      <w:hyperlink r:id="rId50" w:history="1">
        <w:r w:rsidRPr="002042F5">
          <w:rPr>
            <w:rStyle w:val="Hiperhivatkozs"/>
            <w:rFonts w:ascii="Century Gothic" w:hAnsi="Century Gothic"/>
            <w:color w:val="auto"/>
            <w:sz w:val="22"/>
            <w:szCs w:val="22"/>
            <w:u w:val="none"/>
          </w:rPr>
          <w:t>2000</w:t>
        </w:r>
      </w:hyperlink>
      <w:r w:rsidRPr="002042F5">
        <w:rPr>
          <w:rFonts w:ascii="Century Gothic" w:hAnsi="Century Gothic" w:cs="Times New Roman"/>
          <w:sz w:val="22"/>
          <w:szCs w:val="22"/>
        </w:rPr>
        <w:t xml:space="preserve">. </w:t>
      </w:r>
      <w:hyperlink r:id="rId51" w:history="1">
        <w:r w:rsidRPr="002042F5">
          <w:rPr>
            <w:rStyle w:val="Hiperhivatkozs"/>
            <w:rFonts w:ascii="Century Gothic" w:hAnsi="Century Gothic"/>
            <w:color w:val="auto"/>
            <w:sz w:val="22"/>
            <w:szCs w:val="22"/>
            <w:u w:val="none"/>
          </w:rPr>
          <w:t>november 2</w:t>
        </w:r>
      </w:hyperlink>
      <w:r w:rsidRPr="002042F5">
        <w:rPr>
          <w:rFonts w:ascii="Century Gothic" w:hAnsi="Century Gothic" w:cs="Times New Roman"/>
          <w:sz w:val="22"/>
          <w:szCs w:val="22"/>
        </w:rPr>
        <w:t>-</w:t>
      </w:r>
      <w:proofErr w:type="gramStart"/>
      <w:r w:rsidRPr="002042F5">
        <w:rPr>
          <w:rFonts w:ascii="Century Gothic" w:hAnsi="Century Gothic" w:cs="Times New Roman"/>
          <w:sz w:val="22"/>
          <w:szCs w:val="22"/>
        </w:rPr>
        <w:t>a</w:t>
      </w:r>
      <w:proofErr w:type="gramEnd"/>
      <w:r w:rsidRPr="002042F5">
        <w:rPr>
          <w:rFonts w:ascii="Century Gothic" w:hAnsi="Century Gothic" w:cs="Times New Roman"/>
          <w:sz w:val="22"/>
          <w:szCs w:val="22"/>
        </w:rPr>
        <w:t xml:space="preserve"> óta.</w:t>
      </w:r>
    </w:p>
    <w:p w14:paraId="41A7DA6E" w14:textId="1D38C1AD" w:rsidR="00B3476B" w:rsidRPr="002042F5" w:rsidRDefault="00B3476B" w:rsidP="002042F5">
      <w:pPr>
        <w:pStyle w:val="Szvegtrzs"/>
        <w:widowControl/>
        <w:spacing w:line="240" w:lineRule="auto"/>
        <w:jc w:val="both"/>
        <w:rPr>
          <w:rFonts w:ascii="Century Gothic" w:hAnsi="Century Gothic" w:cs="Times New Roman"/>
          <w:sz w:val="22"/>
          <w:szCs w:val="22"/>
        </w:rPr>
      </w:pPr>
      <w:r w:rsidRPr="002042F5">
        <w:rPr>
          <w:rFonts w:ascii="Century Gothic" w:hAnsi="Century Gothic" w:cs="Times New Roman"/>
          <w:sz w:val="22"/>
          <w:szCs w:val="22"/>
        </w:rPr>
        <w:t xml:space="preserve">Az ISS-t főleg az </w:t>
      </w:r>
      <w:hyperlink r:id="rId52" w:history="1">
        <w:r w:rsidRPr="002042F5">
          <w:rPr>
            <w:rStyle w:val="Hiperhivatkozs"/>
            <w:rFonts w:ascii="Century Gothic" w:hAnsi="Century Gothic"/>
            <w:color w:val="auto"/>
            <w:sz w:val="22"/>
            <w:szCs w:val="22"/>
            <w:u w:val="none"/>
          </w:rPr>
          <w:t>amerikai űrrepülőgépek</w:t>
        </w:r>
      </w:hyperlink>
      <w:r w:rsidRPr="002042F5">
        <w:rPr>
          <w:rFonts w:ascii="Century Gothic" w:hAnsi="Century Gothic" w:cs="Times New Roman"/>
          <w:sz w:val="22"/>
          <w:szCs w:val="22"/>
        </w:rPr>
        <w:t xml:space="preserve">, a </w:t>
      </w:r>
      <w:hyperlink r:id="rId53" w:history="1">
        <w:r w:rsidRPr="002042F5">
          <w:rPr>
            <w:rStyle w:val="Hiperhivatkozs"/>
            <w:rFonts w:ascii="Century Gothic" w:hAnsi="Century Gothic"/>
            <w:color w:val="auto"/>
            <w:sz w:val="22"/>
            <w:szCs w:val="22"/>
            <w:u w:val="none"/>
          </w:rPr>
          <w:t>Szojuz</w:t>
        </w:r>
      </w:hyperlink>
      <w:r w:rsidRPr="002042F5">
        <w:rPr>
          <w:rFonts w:ascii="Century Gothic" w:hAnsi="Century Gothic" w:cs="Times New Roman"/>
          <w:sz w:val="22"/>
          <w:szCs w:val="22"/>
        </w:rPr>
        <w:t xml:space="preserve"> és a </w:t>
      </w:r>
      <w:hyperlink r:id="rId54" w:history="1">
        <w:proofErr w:type="spellStart"/>
        <w:r w:rsidRPr="002042F5">
          <w:rPr>
            <w:rStyle w:val="Hiperhivatkozs"/>
            <w:rFonts w:ascii="Century Gothic" w:hAnsi="Century Gothic"/>
            <w:color w:val="auto"/>
            <w:sz w:val="22"/>
            <w:szCs w:val="22"/>
            <w:u w:val="none"/>
          </w:rPr>
          <w:t>Progressz</w:t>
        </w:r>
        <w:proofErr w:type="spellEnd"/>
      </w:hyperlink>
      <w:r w:rsidRPr="002042F5">
        <w:rPr>
          <w:rFonts w:ascii="Century Gothic" w:hAnsi="Century Gothic" w:cs="Times New Roman"/>
          <w:sz w:val="22"/>
          <w:szCs w:val="22"/>
        </w:rPr>
        <w:t xml:space="preserve"> űrhajók szolgálták ki. Az űrrepülőgép flotta nyugdíjazása után az ellátást a Szojuz és a </w:t>
      </w:r>
      <w:proofErr w:type="spellStart"/>
      <w:r w:rsidRPr="002042F5">
        <w:rPr>
          <w:rFonts w:ascii="Century Gothic" w:hAnsi="Century Gothic" w:cs="Times New Roman"/>
          <w:sz w:val="22"/>
          <w:szCs w:val="22"/>
        </w:rPr>
        <w:t>Progressz</w:t>
      </w:r>
      <w:proofErr w:type="spellEnd"/>
      <w:r w:rsidRPr="002042F5">
        <w:rPr>
          <w:rFonts w:ascii="Century Gothic" w:hAnsi="Century Gothic" w:cs="Times New Roman"/>
          <w:sz w:val="22"/>
          <w:szCs w:val="22"/>
        </w:rPr>
        <w:t xml:space="preserve"> űrhajók mellett az európai </w:t>
      </w:r>
      <w:hyperlink r:id="rId55" w:history="1">
        <w:r w:rsidRPr="002042F5">
          <w:rPr>
            <w:rStyle w:val="Hiperhivatkozs"/>
            <w:rFonts w:ascii="Century Gothic" w:hAnsi="Century Gothic"/>
            <w:color w:val="auto"/>
            <w:sz w:val="22"/>
            <w:szCs w:val="22"/>
            <w:u w:val="none"/>
          </w:rPr>
          <w:t>ATV</w:t>
        </w:r>
      </w:hyperlink>
      <w:r w:rsidRPr="002042F5">
        <w:rPr>
          <w:rFonts w:ascii="Century Gothic" w:hAnsi="Century Gothic" w:cs="Times New Roman"/>
          <w:sz w:val="22"/>
          <w:szCs w:val="22"/>
        </w:rPr>
        <w:t xml:space="preserve">, a japán </w:t>
      </w:r>
      <w:hyperlink r:id="rId56" w:history="1">
        <w:r w:rsidRPr="002042F5">
          <w:rPr>
            <w:rStyle w:val="Hiperhivatkozs"/>
            <w:rFonts w:ascii="Century Gothic" w:hAnsi="Century Gothic"/>
            <w:color w:val="auto"/>
            <w:sz w:val="22"/>
            <w:szCs w:val="22"/>
            <w:u w:val="none"/>
          </w:rPr>
          <w:t>HTV</w:t>
        </w:r>
      </w:hyperlink>
      <w:r w:rsidRPr="002042F5">
        <w:rPr>
          <w:rFonts w:ascii="Century Gothic" w:hAnsi="Century Gothic" w:cs="Times New Roman"/>
          <w:sz w:val="22"/>
          <w:szCs w:val="22"/>
        </w:rPr>
        <w:t xml:space="preserve"> és a két amerikai magáncég által üzemeltetett </w:t>
      </w:r>
      <w:hyperlink r:id="rId57" w:history="1">
        <w:r w:rsidRPr="002042F5">
          <w:rPr>
            <w:rStyle w:val="Hiperhivatkozs"/>
            <w:rFonts w:ascii="Century Gothic" w:hAnsi="Century Gothic"/>
            <w:color w:val="auto"/>
            <w:sz w:val="22"/>
            <w:szCs w:val="22"/>
            <w:u w:val="none"/>
          </w:rPr>
          <w:t>Dragon</w:t>
        </w:r>
      </w:hyperlink>
      <w:r w:rsidRPr="002042F5">
        <w:rPr>
          <w:rFonts w:ascii="Century Gothic" w:hAnsi="Century Gothic" w:cs="Times New Roman"/>
          <w:sz w:val="22"/>
          <w:szCs w:val="22"/>
        </w:rPr>
        <w:t xml:space="preserve"> és </w:t>
      </w:r>
      <w:hyperlink r:id="rId58" w:history="1">
        <w:proofErr w:type="spellStart"/>
        <w:r w:rsidRPr="002042F5">
          <w:rPr>
            <w:rStyle w:val="Hiperhivatkozs"/>
            <w:rFonts w:ascii="Century Gothic" w:hAnsi="Century Gothic"/>
            <w:color w:val="auto"/>
            <w:sz w:val="22"/>
            <w:szCs w:val="22"/>
            <w:u w:val="none"/>
          </w:rPr>
          <w:t>Cygnus</w:t>
        </w:r>
        <w:proofErr w:type="spellEnd"/>
      </w:hyperlink>
      <w:r w:rsidRPr="002042F5">
        <w:rPr>
          <w:rFonts w:ascii="Century Gothic" w:hAnsi="Century Gothic" w:cs="Times New Roman"/>
          <w:sz w:val="22"/>
          <w:szCs w:val="22"/>
        </w:rPr>
        <w:t xml:space="preserve"> teherűrhajó vette át.</w:t>
      </w:r>
    </w:p>
    <w:p w14:paraId="0F93F549" w14:textId="77777777" w:rsidR="009449C3" w:rsidRDefault="009449C3" w:rsidP="002042F5">
      <w:pPr>
        <w:pStyle w:val="Szvegtrzs"/>
        <w:widowControl/>
        <w:spacing w:line="240" w:lineRule="auto"/>
        <w:jc w:val="both"/>
        <w:rPr>
          <w:rFonts w:ascii="Century Gothic" w:hAnsi="Century Gothic" w:cs="Times New Roman"/>
          <w:sz w:val="22"/>
          <w:szCs w:val="22"/>
        </w:rPr>
      </w:pPr>
    </w:p>
    <w:p w14:paraId="39FE7A2B" w14:textId="77777777" w:rsidR="009449C3" w:rsidRDefault="009449C3" w:rsidP="002042F5">
      <w:pPr>
        <w:pStyle w:val="Szvegtrzs"/>
        <w:widowControl/>
        <w:spacing w:line="240" w:lineRule="auto"/>
        <w:jc w:val="both"/>
        <w:rPr>
          <w:rFonts w:ascii="Century Gothic" w:hAnsi="Century Gothic" w:cs="Times New Roman"/>
          <w:sz w:val="22"/>
          <w:szCs w:val="22"/>
        </w:rPr>
      </w:pPr>
    </w:p>
    <w:p w14:paraId="3B00621D" w14:textId="77777777" w:rsidR="009449C3" w:rsidRDefault="009449C3" w:rsidP="002042F5">
      <w:pPr>
        <w:pStyle w:val="Szvegtrzs"/>
        <w:widowControl/>
        <w:spacing w:line="240" w:lineRule="auto"/>
        <w:jc w:val="both"/>
        <w:rPr>
          <w:rFonts w:ascii="Century Gothic" w:hAnsi="Century Gothic" w:cs="Times New Roman"/>
          <w:sz w:val="22"/>
          <w:szCs w:val="22"/>
        </w:rPr>
      </w:pPr>
    </w:p>
    <w:p w14:paraId="33F7F861" w14:textId="77777777" w:rsidR="009449C3" w:rsidRDefault="009449C3" w:rsidP="002042F5">
      <w:pPr>
        <w:pStyle w:val="Szvegtrzs"/>
        <w:widowControl/>
        <w:spacing w:line="240" w:lineRule="auto"/>
        <w:jc w:val="both"/>
        <w:rPr>
          <w:rFonts w:ascii="Century Gothic" w:hAnsi="Century Gothic" w:cs="Times New Roman"/>
          <w:sz w:val="22"/>
          <w:szCs w:val="22"/>
        </w:rPr>
      </w:pPr>
    </w:p>
    <w:p w14:paraId="6CEBBB05" w14:textId="77777777" w:rsidR="009449C3" w:rsidRDefault="009449C3" w:rsidP="002042F5">
      <w:pPr>
        <w:pStyle w:val="Szvegtrzs"/>
        <w:widowControl/>
        <w:spacing w:line="240" w:lineRule="auto"/>
        <w:jc w:val="both"/>
        <w:rPr>
          <w:rFonts w:ascii="Century Gothic" w:hAnsi="Century Gothic" w:cs="Times New Roman"/>
          <w:sz w:val="22"/>
          <w:szCs w:val="22"/>
        </w:rPr>
      </w:pPr>
    </w:p>
    <w:p w14:paraId="6B2857EE" w14:textId="0FE9F47F" w:rsidR="00B3476B" w:rsidRPr="002042F5" w:rsidRDefault="00B3476B" w:rsidP="002042F5">
      <w:pPr>
        <w:pStyle w:val="Szvegtrzs"/>
        <w:widowControl/>
        <w:spacing w:line="240" w:lineRule="auto"/>
        <w:jc w:val="both"/>
        <w:rPr>
          <w:rFonts w:ascii="Century Gothic" w:hAnsi="Century Gothic" w:cs="Times New Roman"/>
          <w:sz w:val="22"/>
          <w:szCs w:val="22"/>
        </w:rPr>
      </w:pPr>
      <w:r w:rsidRPr="002042F5">
        <w:rPr>
          <w:rFonts w:ascii="Century Gothic" w:hAnsi="Century Gothic" w:cs="Times New Roman"/>
          <w:sz w:val="22"/>
          <w:szCs w:val="22"/>
        </w:rPr>
        <w:t xml:space="preserve">Az állomás tartós befogadóképessége 2009 óta maximum hat űrhajós. Az állandó személyzetek minden űrhajósa amerikai vagy orosz volt, egészen 2006 júliusáig, amikor </w:t>
      </w:r>
      <w:hyperlink r:id="rId59" w:history="1">
        <w:r w:rsidRPr="002042F5">
          <w:rPr>
            <w:rStyle w:val="Hiperhivatkozs"/>
            <w:rFonts w:ascii="Century Gothic" w:hAnsi="Century Gothic"/>
            <w:color w:val="auto"/>
            <w:sz w:val="22"/>
            <w:szCs w:val="22"/>
            <w:u w:val="none"/>
          </w:rPr>
          <w:t>Thomas Reiter</w:t>
        </w:r>
      </w:hyperlink>
      <w:r w:rsidRPr="002042F5">
        <w:rPr>
          <w:rFonts w:ascii="Century Gothic" w:hAnsi="Century Gothic" w:cs="Times New Roman"/>
          <w:sz w:val="22"/>
          <w:szCs w:val="22"/>
        </w:rPr>
        <w:t xml:space="preserve"> német űrhajós csatlakozott a </w:t>
      </w:r>
      <w:hyperlink r:id="rId60" w:history="1">
        <w:r w:rsidRPr="002042F5">
          <w:rPr>
            <w:rStyle w:val="Hiperhivatkozs"/>
            <w:rFonts w:ascii="Century Gothic" w:hAnsi="Century Gothic"/>
            <w:color w:val="auto"/>
            <w:sz w:val="22"/>
            <w:szCs w:val="22"/>
            <w:u w:val="none"/>
          </w:rPr>
          <w:t>13. állandó személyzethez</w:t>
        </w:r>
      </w:hyperlink>
      <w:r w:rsidRPr="002042F5">
        <w:rPr>
          <w:rFonts w:ascii="Century Gothic" w:hAnsi="Century Gothic" w:cs="Times New Roman"/>
          <w:sz w:val="22"/>
          <w:szCs w:val="22"/>
        </w:rPr>
        <w:t xml:space="preserve">. Az ISS-t ezenkívül sok űrhajós meglátogatta más országokból, és több </w:t>
      </w:r>
      <w:hyperlink r:id="rId61" w:history="1">
        <w:r w:rsidRPr="002042F5">
          <w:rPr>
            <w:rStyle w:val="Hiperhivatkozs"/>
            <w:rFonts w:ascii="Century Gothic" w:hAnsi="Century Gothic"/>
            <w:color w:val="auto"/>
            <w:sz w:val="22"/>
            <w:szCs w:val="22"/>
            <w:u w:val="none"/>
          </w:rPr>
          <w:t>űrturista</w:t>
        </w:r>
      </w:hyperlink>
      <w:r w:rsidRPr="002042F5">
        <w:rPr>
          <w:rFonts w:ascii="Century Gothic" w:hAnsi="Century Gothic" w:cs="Times New Roman"/>
          <w:sz w:val="22"/>
          <w:szCs w:val="22"/>
        </w:rPr>
        <w:t xml:space="preserve"> is.</w:t>
      </w:r>
    </w:p>
    <w:p w14:paraId="084DC410" w14:textId="6A01EF11" w:rsidR="00B3476B" w:rsidRPr="002042F5" w:rsidRDefault="00B3476B" w:rsidP="002042F5">
      <w:pPr>
        <w:pStyle w:val="Szvegtrzs"/>
        <w:widowControl/>
        <w:spacing w:line="240" w:lineRule="auto"/>
        <w:jc w:val="both"/>
        <w:rPr>
          <w:rFonts w:ascii="Century Gothic" w:hAnsi="Century Gothic" w:cs="Times New Roman"/>
          <w:sz w:val="22"/>
          <w:szCs w:val="22"/>
        </w:rPr>
      </w:pPr>
      <w:r w:rsidRPr="002042F5">
        <w:rPr>
          <w:rFonts w:ascii="Century Gothic" w:hAnsi="Century Gothic" w:cs="Times New Roman"/>
          <w:sz w:val="22"/>
          <w:szCs w:val="22"/>
        </w:rPr>
        <w:t xml:space="preserve">A </w:t>
      </w:r>
      <w:r w:rsidRPr="002042F5">
        <w:rPr>
          <w:rFonts w:ascii="Century Gothic" w:hAnsi="Century Gothic" w:cs="Times New Roman"/>
          <w:i/>
          <w:sz w:val="22"/>
          <w:szCs w:val="22"/>
        </w:rPr>
        <w:t>Nemzetközi Űrállomás</w:t>
      </w:r>
      <w:r w:rsidRPr="002042F5">
        <w:rPr>
          <w:rFonts w:ascii="Century Gothic" w:hAnsi="Century Gothic" w:cs="Times New Roman"/>
          <w:sz w:val="22"/>
          <w:szCs w:val="22"/>
        </w:rPr>
        <w:t xml:space="preserve"> elnevezés nemzetközi egyeztetés során jött létre. Az első javasolt név az </w:t>
      </w:r>
      <w:proofErr w:type="spellStart"/>
      <w:r w:rsidRPr="002042F5">
        <w:rPr>
          <w:rFonts w:ascii="Century Gothic" w:hAnsi="Century Gothic" w:cs="Times New Roman"/>
          <w:i/>
          <w:sz w:val="22"/>
          <w:szCs w:val="22"/>
        </w:rPr>
        <w:t>Alpha</w:t>
      </w:r>
      <w:proofErr w:type="spellEnd"/>
      <w:r w:rsidRPr="002042F5">
        <w:rPr>
          <w:rFonts w:ascii="Century Gothic" w:hAnsi="Century Gothic" w:cs="Times New Roman"/>
          <w:i/>
          <w:sz w:val="22"/>
          <w:szCs w:val="22"/>
        </w:rPr>
        <w:t xml:space="preserve"> Űrállomás</w:t>
      </w:r>
      <w:r w:rsidRPr="002042F5">
        <w:rPr>
          <w:rFonts w:ascii="Century Gothic" w:hAnsi="Century Gothic" w:cs="Times New Roman"/>
          <w:sz w:val="22"/>
          <w:szCs w:val="22"/>
        </w:rPr>
        <w:t xml:space="preserve"> volt, amelyet az oroszok nem fogadtak el. Ez a név </w:t>
      </w:r>
      <w:r w:rsidRPr="002042F5">
        <w:rPr>
          <w:rFonts w:ascii="Century Gothic" w:hAnsi="Century Gothic" w:cs="Times New Roman"/>
          <w:i/>
          <w:sz w:val="22"/>
          <w:szCs w:val="22"/>
        </w:rPr>
        <w:t>első</w:t>
      </w:r>
      <w:r w:rsidRPr="002042F5">
        <w:rPr>
          <w:rFonts w:ascii="Century Gothic" w:hAnsi="Century Gothic" w:cs="Times New Roman"/>
          <w:sz w:val="22"/>
          <w:szCs w:val="22"/>
        </w:rPr>
        <w:t>t jelentett volna, holott ők már évekkel korábban egész űrállomás-sorozatot (</w:t>
      </w:r>
      <w:hyperlink r:id="rId62" w:history="1">
        <w:r w:rsidRPr="002042F5">
          <w:rPr>
            <w:rStyle w:val="Hiperhivatkozs"/>
            <w:rFonts w:ascii="Century Gothic" w:hAnsi="Century Gothic"/>
            <w:color w:val="auto"/>
            <w:sz w:val="22"/>
            <w:szCs w:val="22"/>
            <w:u w:val="none"/>
          </w:rPr>
          <w:t>Szaljut</w:t>
        </w:r>
      </w:hyperlink>
      <w:r w:rsidRPr="002042F5">
        <w:rPr>
          <w:rFonts w:ascii="Century Gothic" w:hAnsi="Century Gothic" w:cs="Times New Roman"/>
          <w:sz w:val="22"/>
          <w:szCs w:val="22"/>
        </w:rPr>
        <w:t xml:space="preserve">) indítottak. Az orosz javaslatú </w:t>
      </w:r>
      <w:proofErr w:type="spellStart"/>
      <w:r w:rsidRPr="002042F5">
        <w:rPr>
          <w:rFonts w:ascii="Century Gothic" w:hAnsi="Century Gothic" w:cs="Times New Roman"/>
          <w:i/>
          <w:sz w:val="22"/>
          <w:szCs w:val="22"/>
        </w:rPr>
        <w:t>Atlant</w:t>
      </w:r>
      <w:proofErr w:type="spellEnd"/>
      <w:r w:rsidRPr="002042F5">
        <w:rPr>
          <w:rFonts w:ascii="Century Gothic" w:hAnsi="Century Gothic" w:cs="Times New Roman"/>
          <w:sz w:val="22"/>
          <w:szCs w:val="22"/>
        </w:rPr>
        <w:t xml:space="preserve"> nevet az amerikaiak nem fogadták el, mert az óceánba elsüllyedt </w:t>
      </w:r>
      <w:hyperlink r:id="rId63" w:history="1">
        <w:r w:rsidRPr="002042F5">
          <w:rPr>
            <w:rStyle w:val="Hiperhivatkozs"/>
            <w:rFonts w:ascii="Century Gothic" w:hAnsi="Century Gothic"/>
            <w:color w:val="auto"/>
            <w:sz w:val="22"/>
            <w:szCs w:val="22"/>
            <w:u w:val="none"/>
          </w:rPr>
          <w:t>Atlantisz</w:t>
        </w:r>
      </w:hyperlink>
      <w:r w:rsidRPr="002042F5">
        <w:rPr>
          <w:rFonts w:ascii="Century Gothic" w:hAnsi="Century Gothic" w:cs="Times New Roman"/>
          <w:sz w:val="22"/>
          <w:szCs w:val="22"/>
        </w:rPr>
        <w:t xml:space="preserve"> nevű kontinensre emlékeztetett, és összetéveszthető lett volna az </w:t>
      </w:r>
      <w:hyperlink r:id="rId64" w:history="1">
        <w:proofErr w:type="spellStart"/>
        <w:r w:rsidRPr="002042F5">
          <w:rPr>
            <w:rStyle w:val="Hiperhivatkozs"/>
            <w:rFonts w:ascii="Century Gothic" w:hAnsi="Century Gothic"/>
            <w:color w:val="auto"/>
            <w:sz w:val="22"/>
            <w:szCs w:val="22"/>
            <w:u w:val="none"/>
          </w:rPr>
          <w:t>Atlantis</w:t>
        </w:r>
        <w:proofErr w:type="spellEnd"/>
        <w:r w:rsidRPr="002042F5">
          <w:rPr>
            <w:rStyle w:val="Hiperhivatkozs"/>
            <w:rFonts w:ascii="Century Gothic" w:hAnsi="Century Gothic"/>
            <w:color w:val="auto"/>
            <w:sz w:val="22"/>
            <w:szCs w:val="22"/>
            <w:u w:val="none"/>
          </w:rPr>
          <w:t xml:space="preserve"> űrrepülőgéppel</w:t>
        </w:r>
      </w:hyperlink>
      <w:r w:rsidRPr="002042F5">
        <w:rPr>
          <w:rFonts w:ascii="Century Gothic" w:hAnsi="Century Gothic" w:cs="Times New Roman"/>
          <w:sz w:val="22"/>
          <w:szCs w:val="22"/>
        </w:rPr>
        <w:t xml:space="preserve"> is.</w:t>
      </w:r>
    </w:p>
    <w:p w14:paraId="2A6759CE" w14:textId="77777777" w:rsidR="00B3476B" w:rsidRPr="002042F5" w:rsidRDefault="00B3476B" w:rsidP="002042F5">
      <w:pPr>
        <w:pStyle w:val="Szvegtrzs"/>
        <w:widowControl/>
        <w:spacing w:line="240" w:lineRule="auto"/>
        <w:jc w:val="both"/>
        <w:rPr>
          <w:rFonts w:ascii="Century Gothic" w:hAnsi="Century Gothic" w:cs="Times New Roman"/>
          <w:sz w:val="22"/>
          <w:szCs w:val="22"/>
        </w:rPr>
      </w:pPr>
      <w:proofErr w:type="gramStart"/>
      <w:r w:rsidRPr="002042F5">
        <w:rPr>
          <w:rFonts w:ascii="Century Gothic" w:hAnsi="Century Gothic" w:cs="Times New Roman"/>
          <w:sz w:val="22"/>
          <w:szCs w:val="22"/>
        </w:rPr>
        <w:t xml:space="preserve">Az ISS első modulját, a </w:t>
      </w:r>
      <w:hyperlink r:id="rId65" w:history="1">
        <w:proofErr w:type="spellStart"/>
        <w:r w:rsidRPr="00E42350">
          <w:rPr>
            <w:rStyle w:val="Hiperhivatkozs"/>
            <w:rFonts w:ascii="Century Gothic" w:hAnsi="Century Gothic"/>
            <w:b/>
            <w:color w:val="auto"/>
            <w:sz w:val="22"/>
            <w:szCs w:val="22"/>
            <w:u w:val="none"/>
          </w:rPr>
          <w:t>Zarját</w:t>
        </w:r>
        <w:proofErr w:type="spellEnd"/>
      </w:hyperlink>
      <w:r w:rsidRPr="002042F5">
        <w:rPr>
          <w:rFonts w:ascii="Century Gothic" w:hAnsi="Century Gothic" w:cs="Times New Roman"/>
          <w:sz w:val="22"/>
          <w:szCs w:val="22"/>
        </w:rPr>
        <w:t xml:space="preserve"> </w:t>
      </w:r>
      <w:hyperlink r:id="rId66" w:history="1">
        <w:r w:rsidRPr="002042F5">
          <w:rPr>
            <w:rStyle w:val="Hiperhivatkozs"/>
            <w:rFonts w:ascii="Century Gothic" w:hAnsi="Century Gothic"/>
            <w:color w:val="auto"/>
            <w:sz w:val="22"/>
            <w:szCs w:val="22"/>
            <w:u w:val="none"/>
          </w:rPr>
          <w:t>1998</w:t>
        </w:r>
      </w:hyperlink>
      <w:r w:rsidRPr="002042F5">
        <w:rPr>
          <w:rFonts w:ascii="Century Gothic" w:hAnsi="Century Gothic" w:cs="Times New Roman"/>
          <w:sz w:val="22"/>
          <w:szCs w:val="22"/>
        </w:rPr>
        <w:t xml:space="preserve">. </w:t>
      </w:r>
      <w:hyperlink r:id="rId67" w:history="1">
        <w:r w:rsidRPr="002042F5">
          <w:rPr>
            <w:rStyle w:val="Hiperhivatkozs"/>
            <w:rFonts w:ascii="Century Gothic" w:hAnsi="Century Gothic"/>
            <w:color w:val="auto"/>
            <w:sz w:val="22"/>
            <w:szCs w:val="22"/>
            <w:u w:val="none"/>
          </w:rPr>
          <w:t>november 20-án</w:t>
        </w:r>
      </w:hyperlink>
      <w:r w:rsidRPr="002042F5">
        <w:rPr>
          <w:rFonts w:ascii="Century Gothic" w:hAnsi="Century Gothic" w:cs="Times New Roman"/>
          <w:sz w:val="22"/>
          <w:szCs w:val="22"/>
        </w:rPr>
        <w:t xml:space="preserve"> indították </w:t>
      </w:r>
      <w:hyperlink r:id="rId68" w:history="1">
        <w:r w:rsidRPr="002042F5">
          <w:rPr>
            <w:rStyle w:val="Hiperhivatkozs"/>
            <w:rFonts w:ascii="Century Gothic" w:hAnsi="Century Gothic"/>
            <w:color w:val="auto"/>
            <w:sz w:val="22"/>
            <w:szCs w:val="22"/>
            <w:u w:val="none"/>
          </w:rPr>
          <w:t>Bajkonurból</w:t>
        </w:r>
      </w:hyperlink>
      <w:r w:rsidRPr="002042F5">
        <w:rPr>
          <w:rFonts w:ascii="Century Gothic" w:hAnsi="Century Gothic" w:cs="Times New Roman"/>
          <w:sz w:val="22"/>
          <w:szCs w:val="22"/>
        </w:rPr>
        <w:t xml:space="preserve">. 1998. </w:t>
      </w:r>
      <w:hyperlink r:id="rId69" w:history="1">
        <w:r w:rsidRPr="002042F5">
          <w:rPr>
            <w:rStyle w:val="Hiperhivatkozs"/>
            <w:rFonts w:ascii="Century Gothic" w:hAnsi="Century Gothic"/>
            <w:color w:val="auto"/>
            <w:sz w:val="22"/>
            <w:szCs w:val="22"/>
            <w:u w:val="none"/>
          </w:rPr>
          <w:t>december 4-én</w:t>
        </w:r>
      </w:hyperlink>
      <w:r w:rsidRPr="002042F5">
        <w:rPr>
          <w:rFonts w:ascii="Century Gothic" w:hAnsi="Century Gothic" w:cs="Times New Roman"/>
          <w:sz w:val="22"/>
          <w:szCs w:val="22"/>
        </w:rPr>
        <w:t xml:space="preserve"> az </w:t>
      </w:r>
      <w:hyperlink r:id="rId70" w:history="1">
        <w:proofErr w:type="spellStart"/>
        <w:r w:rsidRPr="002042F5">
          <w:rPr>
            <w:rStyle w:val="Hiperhivatkozs"/>
            <w:rFonts w:ascii="Century Gothic" w:hAnsi="Century Gothic"/>
            <w:color w:val="auto"/>
            <w:sz w:val="22"/>
            <w:szCs w:val="22"/>
            <w:u w:val="none"/>
          </w:rPr>
          <w:t>Endeavour</w:t>
        </w:r>
        <w:proofErr w:type="spellEnd"/>
        <w:r w:rsidRPr="002042F5">
          <w:rPr>
            <w:rStyle w:val="Hiperhivatkozs"/>
            <w:rFonts w:ascii="Century Gothic" w:hAnsi="Century Gothic"/>
            <w:color w:val="auto"/>
            <w:sz w:val="22"/>
            <w:szCs w:val="22"/>
            <w:u w:val="none"/>
          </w:rPr>
          <w:t xml:space="preserve"> űrrepülőgép</w:t>
        </w:r>
      </w:hyperlink>
      <w:r w:rsidRPr="002042F5">
        <w:rPr>
          <w:rFonts w:ascii="Century Gothic" w:hAnsi="Century Gothic" w:cs="Times New Roman"/>
          <w:sz w:val="22"/>
          <w:szCs w:val="22"/>
        </w:rPr>
        <w:t xml:space="preserve"> sikeresen </w:t>
      </w:r>
      <w:hyperlink r:id="rId71" w:history="1">
        <w:r w:rsidRPr="002042F5">
          <w:rPr>
            <w:rStyle w:val="Hiperhivatkozs"/>
            <w:rFonts w:ascii="Century Gothic" w:hAnsi="Century Gothic"/>
            <w:color w:val="auto"/>
            <w:sz w:val="22"/>
            <w:szCs w:val="22"/>
            <w:u w:val="none"/>
          </w:rPr>
          <w:t>Föld</w:t>
        </w:r>
      </w:hyperlink>
      <w:r w:rsidRPr="002042F5">
        <w:rPr>
          <w:rFonts w:ascii="Century Gothic" w:hAnsi="Century Gothic" w:cs="Times New Roman"/>
          <w:sz w:val="22"/>
          <w:szCs w:val="22"/>
        </w:rPr>
        <w:t xml:space="preserve"> körüli pályára vitte a</w:t>
      </w:r>
      <w:proofErr w:type="gramEnd"/>
      <w:r w:rsidRPr="002042F5">
        <w:rPr>
          <w:rFonts w:ascii="Century Gothic" w:hAnsi="Century Gothic" w:cs="Times New Roman"/>
          <w:sz w:val="22"/>
          <w:szCs w:val="22"/>
        </w:rPr>
        <w:t xml:space="preserve"> </w:t>
      </w:r>
      <w:hyperlink r:id="rId72" w:history="1">
        <w:proofErr w:type="spellStart"/>
        <w:r w:rsidRPr="002042F5">
          <w:rPr>
            <w:rStyle w:val="Hiperhivatkozs"/>
            <w:rFonts w:ascii="Century Gothic" w:hAnsi="Century Gothic"/>
            <w:i/>
            <w:color w:val="auto"/>
            <w:sz w:val="22"/>
            <w:szCs w:val="22"/>
            <w:u w:val="none"/>
          </w:rPr>
          <w:t>Unity</w:t>
        </w:r>
        <w:proofErr w:type="spellEnd"/>
      </w:hyperlink>
      <w:r w:rsidRPr="002042F5">
        <w:rPr>
          <w:rFonts w:ascii="Century Gothic" w:hAnsi="Century Gothic" w:cs="Times New Roman"/>
          <w:sz w:val="22"/>
          <w:szCs w:val="22"/>
        </w:rPr>
        <w:t xml:space="preserve"> nevű </w:t>
      </w:r>
      <w:hyperlink r:id="rId73" w:history="1">
        <w:r w:rsidRPr="002042F5">
          <w:rPr>
            <w:rStyle w:val="Hiperhivatkozs"/>
            <w:rFonts w:ascii="Century Gothic" w:hAnsi="Century Gothic"/>
            <w:color w:val="auto"/>
            <w:sz w:val="22"/>
            <w:szCs w:val="22"/>
            <w:u w:val="none"/>
          </w:rPr>
          <w:t>amerikai</w:t>
        </w:r>
      </w:hyperlink>
      <w:r w:rsidRPr="002042F5">
        <w:rPr>
          <w:rFonts w:ascii="Century Gothic" w:hAnsi="Century Gothic" w:cs="Times New Roman"/>
          <w:sz w:val="22"/>
          <w:szCs w:val="22"/>
        </w:rPr>
        <w:t xml:space="preserve"> kikötő</w:t>
      </w:r>
      <w:hyperlink r:id="rId74" w:history="1">
        <w:r w:rsidRPr="002042F5">
          <w:rPr>
            <w:rStyle w:val="Hiperhivatkozs"/>
            <w:rFonts w:ascii="Century Gothic" w:hAnsi="Century Gothic"/>
            <w:color w:val="auto"/>
            <w:sz w:val="22"/>
            <w:szCs w:val="22"/>
            <w:u w:val="none"/>
          </w:rPr>
          <w:t>modult</w:t>
        </w:r>
      </w:hyperlink>
      <w:r w:rsidRPr="002042F5">
        <w:rPr>
          <w:rFonts w:ascii="Century Gothic" w:hAnsi="Century Gothic" w:cs="Times New Roman"/>
          <w:sz w:val="22"/>
          <w:szCs w:val="22"/>
        </w:rPr>
        <w:t xml:space="preserve"> is.</w:t>
      </w:r>
    </w:p>
    <w:p w14:paraId="59ECEBF5" w14:textId="2B28C896" w:rsidR="00B3476B" w:rsidRPr="002042F5" w:rsidRDefault="009449C3" w:rsidP="002042F5">
      <w:pPr>
        <w:pStyle w:val="Szvegtrzs"/>
        <w:widowControl/>
        <w:spacing w:line="240" w:lineRule="auto"/>
        <w:jc w:val="both"/>
        <w:rPr>
          <w:rFonts w:ascii="Century Gothic" w:hAnsi="Century Gothic" w:cs="Times New Roman"/>
          <w:sz w:val="22"/>
          <w:szCs w:val="22"/>
        </w:rPr>
      </w:pPr>
      <w:r>
        <w:rPr>
          <w:noProof/>
          <w:lang w:eastAsia="hu-HU" w:bidi="ar-SA"/>
        </w:rPr>
        <w:drawing>
          <wp:inline distT="0" distB="0" distL="0" distR="0" wp14:anchorId="2285C5AD" wp14:editId="63208D7F">
            <wp:extent cx="1935101" cy="2143125"/>
            <wp:effectExtent l="0" t="0" r="8255" b="0"/>
            <wp:docPr id="38" name="Kép 38" descr="Zarya from STS-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rya from STS-88.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40221" cy="2148795"/>
                    </a:xfrm>
                    <a:prstGeom prst="rect">
                      <a:avLst/>
                    </a:prstGeom>
                    <a:noFill/>
                    <a:ln>
                      <a:noFill/>
                    </a:ln>
                  </pic:spPr>
                </pic:pic>
              </a:graphicData>
            </a:graphic>
          </wp:inline>
        </w:drawing>
      </w:r>
    </w:p>
    <w:p w14:paraId="189020F2" w14:textId="5B4F9EDB" w:rsidR="009449C3" w:rsidRPr="00107E37" w:rsidRDefault="00B122AA" w:rsidP="009449C3">
      <w:pPr>
        <w:pStyle w:val="Szvegtrzs"/>
        <w:widowControl/>
        <w:spacing w:line="240" w:lineRule="auto"/>
        <w:rPr>
          <w:rFonts w:ascii="Century Gothic" w:hAnsi="Century Gothic" w:cs="Times New Roman"/>
          <w:i/>
          <w:color w:val="202122"/>
          <w:sz w:val="18"/>
          <w:szCs w:val="18"/>
        </w:rPr>
      </w:pPr>
      <w:r>
        <w:rPr>
          <w:rFonts w:ascii="Century Gothic" w:hAnsi="Century Gothic"/>
          <w:i/>
          <w:iCs/>
          <w:noProof/>
          <w:sz w:val="18"/>
          <w:szCs w:val="18"/>
        </w:rPr>
        <w:t>19</w:t>
      </w:r>
      <w:r w:rsidR="009449C3" w:rsidRPr="00107E37">
        <w:rPr>
          <w:rFonts w:ascii="Century Gothic" w:hAnsi="Century Gothic"/>
          <w:i/>
          <w:iCs/>
          <w:noProof/>
          <w:sz w:val="18"/>
          <w:szCs w:val="18"/>
        </w:rPr>
        <w:t xml:space="preserve">. kép – </w:t>
      </w:r>
      <w:r w:rsidR="009449C3">
        <w:rPr>
          <w:rFonts w:ascii="Century Gothic" w:hAnsi="Century Gothic"/>
          <w:i/>
          <w:iCs/>
          <w:noProof/>
          <w:sz w:val="18"/>
          <w:szCs w:val="18"/>
        </w:rPr>
        <w:t>Zarya modul</w:t>
      </w:r>
      <w:r w:rsidR="009449C3" w:rsidRPr="00107E37">
        <w:rPr>
          <w:rFonts w:ascii="Century Gothic" w:hAnsi="Century Gothic"/>
          <w:i/>
          <w:iCs/>
          <w:noProof/>
          <w:sz w:val="18"/>
          <w:szCs w:val="18"/>
        </w:rPr>
        <w:t xml:space="preserve"> (forrás: </w:t>
      </w:r>
      <w:r w:rsidR="009449C3" w:rsidRPr="00107E37">
        <w:rPr>
          <w:rFonts w:ascii="Century Gothic" w:hAnsi="Century Gothic"/>
          <w:i/>
          <w:sz w:val="18"/>
          <w:szCs w:val="18"/>
        </w:rPr>
        <w:t>https://en.wikipedia.org</w:t>
      </w:r>
      <w:r w:rsidR="009449C3" w:rsidRPr="00107E37">
        <w:rPr>
          <w:rFonts w:ascii="Century Gothic" w:hAnsi="Century Gothic"/>
          <w:i/>
          <w:iCs/>
          <w:noProof/>
          <w:sz w:val="18"/>
          <w:szCs w:val="18"/>
        </w:rPr>
        <w:t>)</w:t>
      </w:r>
    </w:p>
    <w:p w14:paraId="7124F1B7" w14:textId="77777777" w:rsidR="00B3476B" w:rsidRPr="002042F5" w:rsidRDefault="00B3476B" w:rsidP="002042F5">
      <w:pPr>
        <w:pStyle w:val="Szvegtrzs"/>
        <w:widowControl/>
        <w:spacing w:line="240" w:lineRule="auto"/>
        <w:jc w:val="both"/>
        <w:rPr>
          <w:rFonts w:ascii="Century Gothic" w:hAnsi="Century Gothic" w:cs="Times New Roman"/>
          <w:sz w:val="22"/>
          <w:szCs w:val="22"/>
        </w:rPr>
      </w:pPr>
    </w:p>
    <w:p w14:paraId="3159DFE9" w14:textId="01DC14D0" w:rsidR="00B3476B" w:rsidRPr="002042F5" w:rsidRDefault="00B3476B" w:rsidP="002042F5">
      <w:pPr>
        <w:pStyle w:val="Szvegtrzs"/>
        <w:widowControl/>
        <w:spacing w:line="240" w:lineRule="auto"/>
        <w:jc w:val="both"/>
        <w:rPr>
          <w:rFonts w:ascii="Century Gothic" w:hAnsi="Century Gothic" w:cs="Times New Roman"/>
          <w:sz w:val="22"/>
          <w:szCs w:val="22"/>
        </w:rPr>
      </w:pPr>
    </w:p>
    <w:p w14:paraId="569A2B7C" w14:textId="77777777" w:rsidR="00E42350" w:rsidRDefault="00E42350" w:rsidP="002042F5">
      <w:pPr>
        <w:pStyle w:val="Szvegtrzs"/>
        <w:widowControl/>
        <w:spacing w:line="240" w:lineRule="auto"/>
        <w:jc w:val="both"/>
        <w:rPr>
          <w:rFonts w:ascii="Century Gothic" w:hAnsi="Century Gothic" w:cs="Times New Roman"/>
          <w:sz w:val="22"/>
          <w:szCs w:val="22"/>
        </w:rPr>
      </w:pPr>
    </w:p>
    <w:p w14:paraId="16F77829" w14:textId="55792B90" w:rsidR="00B3476B" w:rsidRDefault="00B3476B" w:rsidP="002042F5">
      <w:pPr>
        <w:pStyle w:val="Szvegtrzs"/>
        <w:widowControl/>
        <w:spacing w:line="240" w:lineRule="auto"/>
        <w:jc w:val="both"/>
        <w:rPr>
          <w:rFonts w:ascii="Century Gothic" w:hAnsi="Century Gothic" w:cs="Times New Roman"/>
          <w:sz w:val="22"/>
          <w:szCs w:val="22"/>
        </w:rPr>
      </w:pPr>
      <w:r w:rsidRPr="002042F5">
        <w:rPr>
          <w:rFonts w:ascii="Century Gothic" w:hAnsi="Century Gothic" w:cs="Times New Roman"/>
          <w:sz w:val="22"/>
          <w:szCs w:val="22"/>
        </w:rPr>
        <w:t xml:space="preserve">A </w:t>
      </w:r>
      <w:hyperlink r:id="rId76" w:history="1">
        <w:proofErr w:type="spellStart"/>
        <w:r w:rsidRPr="00E42350">
          <w:rPr>
            <w:rStyle w:val="Hiperhivatkozs"/>
            <w:rFonts w:ascii="Century Gothic" w:hAnsi="Century Gothic"/>
            <w:b/>
            <w:color w:val="auto"/>
            <w:sz w:val="22"/>
            <w:szCs w:val="22"/>
            <w:u w:val="none"/>
          </w:rPr>
          <w:t>Zvezda</w:t>
        </w:r>
        <w:proofErr w:type="spellEnd"/>
      </w:hyperlink>
      <w:r w:rsidRPr="002042F5">
        <w:rPr>
          <w:rFonts w:ascii="Century Gothic" w:hAnsi="Century Gothic" w:cs="Times New Roman"/>
          <w:sz w:val="22"/>
          <w:szCs w:val="22"/>
        </w:rPr>
        <w:t xml:space="preserve"> lakómodul indítása két évet csúszott, így csak 2000. </w:t>
      </w:r>
      <w:hyperlink r:id="rId77" w:history="1">
        <w:r w:rsidRPr="002042F5">
          <w:rPr>
            <w:rStyle w:val="Hiperhivatkozs"/>
            <w:rFonts w:ascii="Century Gothic" w:hAnsi="Century Gothic"/>
            <w:color w:val="auto"/>
            <w:sz w:val="22"/>
            <w:szCs w:val="22"/>
            <w:u w:val="none"/>
          </w:rPr>
          <w:t>július 12-én</w:t>
        </w:r>
      </w:hyperlink>
      <w:r w:rsidRPr="002042F5">
        <w:rPr>
          <w:rFonts w:ascii="Century Gothic" w:hAnsi="Century Gothic" w:cs="Times New Roman"/>
          <w:sz w:val="22"/>
          <w:szCs w:val="22"/>
        </w:rPr>
        <w:t xml:space="preserve"> indították, és két hét múlva kapcsolták rá a már fenn lévő két modulra. Még abban az évben indították a </w:t>
      </w:r>
      <w:hyperlink r:id="rId78" w:anchor="Z1_rácselem" w:history="1">
        <w:r w:rsidRPr="002042F5">
          <w:rPr>
            <w:rStyle w:val="Hiperhivatkozs"/>
            <w:rFonts w:ascii="Century Gothic" w:hAnsi="Century Gothic"/>
            <w:color w:val="auto"/>
            <w:sz w:val="22"/>
            <w:szCs w:val="22"/>
            <w:u w:val="none"/>
          </w:rPr>
          <w:t>Z1 rácselemet</w:t>
        </w:r>
      </w:hyperlink>
      <w:r w:rsidRPr="002042F5">
        <w:rPr>
          <w:rFonts w:ascii="Century Gothic" w:hAnsi="Century Gothic" w:cs="Times New Roman"/>
          <w:sz w:val="22"/>
          <w:szCs w:val="22"/>
        </w:rPr>
        <w:t xml:space="preserve"> is. </w:t>
      </w:r>
    </w:p>
    <w:p w14:paraId="023F3720" w14:textId="7E232743" w:rsidR="00E42350" w:rsidRPr="002042F5" w:rsidRDefault="00E42350" w:rsidP="002042F5">
      <w:pPr>
        <w:pStyle w:val="Szvegtrzs"/>
        <w:widowControl/>
        <w:spacing w:line="240" w:lineRule="auto"/>
        <w:jc w:val="both"/>
        <w:rPr>
          <w:rFonts w:ascii="Century Gothic" w:hAnsi="Century Gothic" w:cs="Times New Roman"/>
          <w:sz w:val="22"/>
          <w:szCs w:val="22"/>
        </w:rPr>
      </w:pPr>
      <w:r>
        <w:rPr>
          <w:noProof/>
          <w:lang w:eastAsia="hu-HU" w:bidi="ar-SA"/>
        </w:rPr>
        <w:drawing>
          <wp:inline distT="0" distB="0" distL="0" distR="0" wp14:anchorId="313FD5AC" wp14:editId="56F1F936">
            <wp:extent cx="2062446" cy="2234316"/>
            <wp:effectExtent l="0" t="0" r="0" b="0"/>
            <wp:docPr id="39" name="Kép 39" descr="View of the bottom of Zvez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ew of the bottom of Zvezda.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68804" cy="2241204"/>
                    </a:xfrm>
                    <a:prstGeom prst="rect">
                      <a:avLst/>
                    </a:prstGeom>
                    <a:noFill/>
                    <a:ln>
                      <a:noFill/>
                    </a:ln>
                  </pic:spPr>
                </pic:pic>
              </a:graphicData>
            </a:graphic>
          </wp:inline>
        </w:drawing>
      </w:r>
    </w:p>
    <w:p w14:paraId="28E9A81C" w14:textId="1B3B7CC5" w:rsidR="00B3476B" w:rsidRPr="003875B2" w:rsidRDefault="00B122AA" w:rsidP="003875B2">
      <w:pPr>
        <w:pStyle w:val="Szvegtrzs"/>
        <w:widowControl/>
        <w:spacing w:line="240" w:lineRule="auto"/>
        <w:rPr>
          <w:rFonts w:ascii="Century Gothic" w:hAnsi="Century Gothic" w:cs="Times New Roman"/>
          <w:i/>
          <w:color w:val="202122"/>
          <w:sz w:val="18"/>
          <w:szCs w:val="18"/>
        </w:rPr>
      </w:pPr>
      <w:r>
        <w:rPr>
          <w:rFonts w:ascii="Century Gothic" w:hAnsi="Century Gothic"/>
          <w:i/>
          <w:iCs/>
          <w:noProof/>
          <w:sz w:val="18"/>
          <w:szCs w:val="18"/>
        </w:rPr>
        <w:t>20</w:t>
      </w:r>
      <w:r w:rsidR="00E42350" w:rsidRPr="00107E37">
        <w:rPr>
          <w:rFonts w:ascii="Century Gothic" w:hAnsi="Century Gothic"/>
          <w:i/>
          <w:iCs/>
          <w:noProof/>
          <w:sz w:val="18"/>
          <w:szCs w:val="18"/>
        </w:rPr>
        <w:t xml:space="preserve">. kép – </w:t>
      </w:r>
      <w:r w:rsidR="00E42350">
        <w:rPr>
          <w:rFonts w:ascii="Century Gothic" w:hAnsi="Century Gothic"/>
          <w:i/>
          <w:iCs/>
          <w:noProof/>
          <w:sz w:val="18"/>
          <w:szCs w:val="18"/>
        </w:rPr>
        <w:t>Zvezda modul</w:t>
      </w:r>
      <w:r w:rsidR="00E42350" w:rsidRPr="00107E37">
        <w:rPr>
          <w:rFonts w:ascii="Century Gothic" w:hAnsi="Century Gothic"/>
          <w:i/>
          <w:iCs/>
          <w:noProof/>
          <w:sz w:val="18"/>
          <w:szCs w:val="18"/>
        </w:rPr>
        <w:t xml:space="preserve"> (forrás: </w:t>
      </w:r>
      <w:r w:rsidR="00E42350" w:rsidRPr="00107E37">
        <w:rPr>
          <w:rFonts w:ascii="Century Gothic" w:hAnsi="Century Gothic"/>
          <w:i/>
          <w:sz w:val="18"/>
          <w:szCs w:val="18"/>
        </w:rPr>
        <w:t>https://en.wikipedia.org</w:t>
      </w:r>
      <w:r w:rsidR="00E42350" w:rsidRPr="00107E37">
        <w:rPr>
          <w:rFonts w:ascii="Century Gothic" w:hAnsi="Century Gothic"/>
          <w:i/>
          <w:iCs/>
          <w:noProof/>
          <w:sz w:val="18"/>
          <w:szCs w:val="18"/>
        </w:rPr>
        <w:t>)</w:t>
      </w:r>
    </w:p>
    <w:p w14:paraId="26E30C5F" w14:textId="77777777" w:rsidR="00B3476B" w:rsidRPr="002042F5" w:rsidRDefault="006A11D4" w:rsidP="002042F5">
      <w:pPr>
        <w:pStyle w:val="Szvegtrzs"/>
        <w:widowControl/>
        <w:spacing w:line="240" w:lineRule="auto"/>
        <w:jc w:val="both"/>
        <w:rPr>
          <w:rFonts w:ascii="Century Gothic" w:hAnsi="Century Gothic" w:cs="Times New Roman"/>
          <w:sz w:val="22"/>
          <w:szCs w:val="22"/>
        </w:rPr>
      </w:pPr>
      <w:hyperlink r:id="rId80" w:history="1">
        <w:r w:rsidR="00B3476B" w:rsidRPr="002042F5">
          <w:rPr>
            <w:rStyle w:val="Hiperhivatkozs"/>
            <w:rFonts w:ascii="Century Gothic" w:hAnsi="Century Gothic"/>
            <w:color w:val="auto"/>
            <w:sz w:val="22"/>
            <w:szCs w:val="22"/>
            <w:u w:val="none"/>
          </w:rPr>
          <w:t>2001</w:t>
        </w:r>
      </w:hyperlink>
      <w:r w:rsidR="00B3476B" w:rsidRPr="002042F5">
        <w:rPr>
          <w:rFonts w:ascii="Century Gothic" w:hAnsi="Century Gothic" w:cs="Times New Roman"/>
          <w:sz w:val="22"/>
          <w:szCs w:val="22"/>
        </w:rPr>
        <w:t xml:space="preserve"> februárjában az </w:t>
      </w:r>
      <w:hyperlink r:id="rId81" w:history="1">
        <w:r w:rsidR="00B3476B" w:rsidRPr="002042F5">
          <w:rPr>
            <w:rStyle w:val="Hiperhivatkozs"/>
            <w:rFonts w:ascii="Century Gothic" w:hAnsi="Century Gothic"/>
            <w:color w:val="auto"/>
            <w:sz w:val="22"/>
            <w:szCs w:val="22"/>
            <w:u w:val="none"/>
          </w:rPr>
          <w:t>STS–98</w:t>
        </w:r>
      </w:hyperlink>
      <w:r w:rsidR="00B3476B" w:rsidRPr="002042F5">
        <w:rPr>
          <w:rFonts w:ascii="Century Gothic" w:hAnsi="Century Gothic" w:cs="Times New Roman"/>
          <w:sz w:val="22"/>
          <w:szCs w:val="22"/>
        </w:rPr>
        <w:t xml:space="preserve"> repülésen kapcsolták az állomásra az első kutatómodult, az amerikai </w:t>
      </w:r>
      <w:hyperlink r:id="rId82" w:history="1">
        <w:proofErr w:type="spellStart"/>
        <w:r w:rsidR="00B3476B" w:rsidRPr="00E42350">
          <w:rPr>
            <w:rStyle w:val="Hiperhivatkozs"/>
            <w:rFonts w:ascii="Century Gothic" w:hAnsi="Century Gothic"/>
            <w:b/>
            <w:i/>
            <w:color w:val="auto"/>
            <w:sz w:val="22"/>
            <w:szCs w:val="22"/>
            <w:u w:val="none"/>
          </w:rPr>
          <w:t>Destinyt</w:t>
        </w:r>
        <w:proofErr w:type="spellEnd"/>
      </w:hyperlink>
      <w:r w:rsidR="00B3476B" w:rsidRPr="002042F5">
        <w:rPr>
          <w:rFonts w:ascii="Century Gothic" w:hAnsi="Century Gothic" w:cs="Times New Roman"/>
          <w:i/>
          <w:sz w:val="22"/>
          <w:szCs w:val="22"/>
        </w:rPr>
        <w:t>,</w:t>
      </w:r>
      <w:r w:rsidR="00B3476B" w:rsidRPr="002042F5">
        <w:rPr>
          <w:rFonts w:ascii="Century Gothic" w:hAnsi="Century Gothic" w:cs="Times New Roman"/>
          <w:sz w:val="22"/>
          <w:szCs w:val="22"/>
        </w:rPr>
        <w:t xml:space="preserve"> ezt követte márciusban az </w:t>
      </w:r>
      <w:hyperlink r:id="rId83" w:history="1">
        <w:r w:rsidR="00B3476B" w:rsidRPr="002042F5">
          <w:rPr>
            <w:rStyle w:val="Hiperhivatkozs"/>
            <w:rFonts w:ascii="Century Gothic" w:hAnsi="Century Gothic"/>
            <w:color w:val="auto"/>
            <w:sz w:val="22"/>
            <w:szCs w:val="22"/>
            <w:u w:val="none"/>
          </w:rPr>
          <w:t>STS–102</w:t>
        </w:r>
      </w:hyperlink>
      <w:r w:rsidR="00B3476B" w:rsidRPr="002042F5">
        <w:rPr>
          <w:rFonts w:ascii="Century Gothic" w:hAnsi="Century Gothic" w:cs="Times New Roman"/>
          <w:sz w:val="22"/>
          <w:szCs w:val="22"/>
        </w:rPr>
        <w:t xml:space="preserve"> repülés, mely utánpótlást szállított, majd áprilisban a kanadai </w:t>
      </w:r>
      <w:hyperlink r:id="rId84" w:history="1">
        <w:r w:rsidR="00B3476B" w:rsidRPr="002042F5">
          <w:rPr>
            <w:rStyle w:val="Hiperhivatkozs"/>
            <w:rFonts w:ascii="Century Gothic" w:hAnsi="Century Gothic"/>
            <w:color w:val="auto"/>
            <w:sz w:val="22"/>
            <w:szCs w:val="22"/>
            <w:u w:val="none"/>
          </w:rPr>
          <w:t>SSRMS robotkar</w:t>
        </w:r>
      </w:hyperlink>
      <w:r w:rsidR="00B3476B" w:rsidRPr="002042F5">
        <w:rPr>
          <w:rFonts w:ascii="Century Gothic" w:hAnsi="Century Gothic" w:cs="Times New Roman"/>
          <w:sz w:val="22"/>
          <w:szCs w:val="22"/>
        </w:rPr>
        <w:t xml:space="preserve"> következett az </w:t>
      </w:r>
      <w:hyperlink r:id="rId85" w:history="1">
        <w:r w:rsidR="00B3476B" w:rsidRPr="002042F5">
          <w:rPr>
            <w:rStyle w:val="Hiperhivatkozs"/>
            <w:rFonts w:ascii="Century Gothic" w:hAnsi="Century Gothic"/>
            <w:color w:val="auto"/>
            <w:sz w:val="22"/>
            <w:szCs w:val="22"/>
            <w:u w:val="none"/>
          </w:rPr>
          <w:t>STS–100</w:t>
        </w:r>
      </w:hyperlink>
      <w:r w:rsidR="00B3476B" w:rsidRPr="002042F5">
        <w:rPr>
          <w:rFonts w:ascii="Century Gothic" w:hAnsi="Century Gothic" w:cs="Times New Roman"/>
          <w:sz w:val="22"/>
          <w:szCs w:val="22"/>
        </w:rPr>
        <w:t xml:space="preserve"> küldetés során. </w:t>
      </w:r>
    </w:p>
    <w:p w14:paraId="48FEA271" w14:textId="583BE3D2" w:rsidR="00E42350" w:rsidRDefault="00E42350" w:rsidP="002042F5">
      <w:pPr>
        <w:pStyle w:val="Szvegtrzs"/>
        <w:widowControl/>
        <w:spacing w:line="240" w:lineRule="auto"/>
        <w:jc w:val="both"/>
        <w:rPr>
          <w:rFonts w:hint="eastAsia"/>
          <w:noProof/>
          <w:lang w:eastAsia="hu-HU" w:bidi="ar-SA"/>
        </w:rPr>
      </w:pPr>
      <w:r>
        <w:rPr>
          <w:noProof/>
          <w:lang w:eastAsia="hu-HU" w:bidi="ar-SA"/>
        </w:rPr>
        <w:drawing>
          <wp:inline distT="0" distB="0" distL="0" distR="0" wp14:anchorId="49BDAEA0" wp14:editId="55B9CA39">
            <wp:extent cx="1828800" cy="1463040"/>
            <wp:effectExtent l="0" t="0" r="0" b="3810"/>
            <wp:docPr id="41" name="Kép 41" descr="ISS Destiny 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S Destiny Lab.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33775" cy="1467020"/>
                    </a:xfrm>
                    <a:prstGeom prst="rect">
                      <a:avLst/>
                    </a:prstGeom>
                    <a:noFill/>
                    <a:ln>
                      <a:noFill/>
                    </a:ln>
                  </pic:spPr>
                </pic:pic>
              </a:graphicData>
            </a:graphic>
          </wp:inline>
        </w:drawing>
      </w:r>
    </w:p>
    <w:p w14:paraId="58C8B057" w14:textId="2A63EA38" w:rsidR="00E42350" w:rsidRPr="00107E37" w:rsidRDefault="00B122AA" w:rsidP="00E42350">
      <w:pPr>
        <w:pStyle w:val="Szvegtrzs"/>
        <w:widowControl/>
        <w:spacing w:line="240" w:lineRule="auto"/>
        <w:rPr>
          <w:rFonts w:ascii="Century Gothic" w:hAnsi="Century Gothic" w:cs="Times New Roman"/>
          <w:i/>
          <w:color w:val="202122"/>
          <w:sz w:val="18"/>
          <w:szCs w:val="18"/>
        </w:rPr>
      </w:pPr>
      <w:r>
        <w:rPr>
          <w:rFonts w:ascii="Century Gothic" w:hAnsi="Century Gothic"/>
          <w:i/>
          <w:iCs/>
          <w:noProof/>
          <w:sz w:val="18"/>
          <w:szCs w:val="18"/>
        </w:rPr>
        <w:t>21</w:t>
      </w:r>
      <w:r w:rsidR="00E42350" w:rsidRPr="00107E37">
        <w:rPr>
          <w:rFonts w:ascii="Century Gothic" w:hAnsi="Century Gothic"/>
          <w:i/>
          <w:iCs/>
          <w:noProof/>
          <w:sz w:val="18"/>
          <w:szCs w:val="18"/>
        </w:rPr>
        <w:t xml:space="preserve">. kép – </w:t>
      </w:r>
      <w:r w:rsidR="00E42350">
        <w:rPr>
          <w:rFonts w:ascii="Century Gothic" w:hAnsi="Century Gothic"/>
          <w:i/>
          <w:iCs/>
          <w:noProof/>
          <w:sz w:val="18"/>
          <w:szCs w:val="18"/>
        </w:rPr>
        <w:t>Destiny modul</w:t>
      </w:r>
      <w:r w:rsidR="00E42350" w:rsidRPr="00107E37">
        <w:rPr>
          <w:rFonts w:ascii="Century Gothic" w:hAnsi="Century Gothic"/>
          <w:i/>
          <w:iCs/>
          <w:noProof/>
          <w:sz w:val="18"/>
          <w:szCs w:val="18"/>
        </w:rPr>
        <w:t xml:space="preserve"> (forrás: </w:t>
      </w:r>
      <w:r w:rsidR="00E42350" w:rsidRPr="00107E37">
        <w:rPr>
          <w:rFonts w:ascii="Century Gothic" w:hAnsi="Century Gothic"/>
          <w:i/>
          <w:sz w:val="18"/>
          <w:szCs w:val="18"/>
        </w:rPr>
        <w:t>https://en.wikipedia.org</w:t>
      </w:r>
      <w:r w:rsidR="00E42350" w:rsidRPr="00107E37">
        <w:rPr>
          <w:rFonts w:ascii="Century Gothic" w:hAnsi="Century Gothic"/>
          <w:i/>
          <w:iCs/>
          <w:noProof/>
          <w:sz w:val="18"/>
          <w:szCs w:val="18"/>
        </w:rPr>
        <w:t>)</w:t>
      </w:r>
    </w:p>
    <w:p w14:paraId="4F9DE510" w14:textId="77777777" w:rsidR="003875B2" w:rsidRDefault="003875B2" w:rsidP="002042F5">
      <w:pPr>
        <w:pStyle w:val="Szvegtrzs"/>
        <w:widowControl/>
        <w:spacing w:line="240" w:lineRule="auto"/>
        <w:jc w:val="both"/>
        <w:rPr>
          <w:rStyle w:val="Hiperhivatkozs"/>
          <w:rFonts w:ascii="Century Gothic" w:hAnsi="Century Gothic"/>
          <w:color w:val="auto"/>
          <w:sz w:val="22"/>
          <w:szCs w:val="22"/>
          <w:u w:val="none"/>
        </w:rPr>
      </w:pPr>
    </w:p>
    <w:p w14:paraId="23F97DFF" w14:textId="77777777" w:rsidR="003875B2" w:rsidRDefault="003875B2" w:rsidP="002042F5">
      <w:pPr>
        <w:pStyle w:val="Szvegtrzs"/>
        <w:widowControl/>
        <w:spacing w:line="240" w:lineRule="auto"/>
        <w:jc w:val="both"/>
        <w:rPr>
          <w:rStyle w:val="Hiperhivatkozs"/>
          <w:rFonts w:ascii="Century Gothic" w:hAnsi="Century Gothic"/>
          <w:color w:val="auto"/>
          <w:sz w:val="22"/>
          <w:szCs w:val="22"/>
          <w:u w:val="none"/>
        </w:rPr>
      </w:pPr>
    </w:p>
    <w:p w14:paraId="1486C1AE" w14:textId="776976A5" w:rsidR="00B3476B" w:rsidRPr="002042F5" w:rsidRDefault="00B3476B" w:rsidP="002042F5">
      <w:pPr>
        <w:pStyle w:val="Szvegtrzs"/>
        <w:widowControl/>
        <w:spacing w:line="240" w:lineRule="auto"/>
        <w:jc w:val="both"/>
        <w:rPr>
          <w:rFonts w:ascii="Century Gothic" w:hAnsi="Century Gothic" w:cs="Times New Roman"/>
          <w:sz w:val="22"/>
          <w:szCs w:val="22"/>
        </w:rPr>
      </w:pPr>
      <w:r w:rsidRPr="002042F5">
        <w:rPr>
          <w:rStyle w:val="Hiperhivatkozs"/>
          <w:rFonts w:ascii="Century Gothic" w:hAnsi="Century Gothic"/>
          <w:color w:val="auto"/>
          <w:sz w:val="22"/>
          <w:szCs w:val="22"/>
          <w:u w:val="none"/>
        </w:rPr>
        <w:t xml:space="preserve">2001. </w:t>
      </w:r>
      <w:r w:rsidRPr="002042F5">
        <w:rPr>
          <w:rFonts w:ascii="Century Gothic" w:hAnsi="Century Gothic" w:cs="Times New Roman"/>
          <w:sz w:val="22"/>
          <w:szCs w:val="22"/>
        </w:rPr>
        <w:t xml:space="preserve">Júliusában az </w:t>
      </w:r>
      <w:hyperlink r:id="rId87" w:history="1">
        <w:r w:rsidRPr="002042F5">
          <w:rPr>
            <w:rStyle w:val="Hiperhivatkozs"/>
            <w:rFonts w:ascii="Century Gothic" w:hAnsi="Century Gothic"/>
            <w:color w:val="auto"/>
            <w:sz w:val="22"/>
            <w:szCs w:val="22"/>
            <w:u w:val="none"/>
          </w:rPr>
          <w:t>STS–104</w:t>
        </w:r>
      </w:hyperlink>
      <w:r w:rsidRPr="002042F5">
        <w:rPr>
          <w:rFonts w:ascii="Century Gothic" w:hAnsi="Century Gothic" w:cs="Times New Roman"/>
          <w:sz w:val="22"/>
          <w:szCs w:val="22"/>
        </w:rPr>
        <w:t xml:space="preserve"> küldetés </w:t>
      </w:r>
      <w:proofErr w:type="gramStart"/>
      <w:r w:rsidRPr="002042F5">
        <w:rPr>
          <w:rFonts w:ascii="Century Gothic" w:hAnsi="Century Gothic" w:cs="Times New Roman"/>
          <w:sz w:val="22"/>
          <w:szCs w:val="22"/>
        </w:rPr>
        <w:t>a</w:t>
      </w:r>
      <w:proofErr w:type="gramEnd"/>
      <w:r w:rsidRPr="002042F5">
        <w:rPr>
          <w:rFonts w:ascii="Century Gothic" w:hAnsi="Century Gothic" w:cs="Times New Roman"/>
          <w:sz w:val="22"/>
          <w:szCs w:val="22"/>
        </w:rPr>
        <w:t xml:space="preserve"> </w:t>
      </w:r>
      <w:proofErr w:type="spellStart"/>
      <w:r w:rsidRPr="00E42350">
        <w:rPr>
          <w:rFonts w:ascii="Century Gothic" w:hAnsi="Century Gothic" w:cs="Times New Roman"/>
          <w:b/>
          <w:i/>
          <w:sz w:val="22"/>
          <w:szCs w:val="22"/>
        </w:rPr>
        <w:t>Unity</w:t>
      </w:r>
      <w:proofErr w:type="spellEnd"/>
      <w:r w:rsidRPr="002042F5">
        <w:rPr>
          <w:rFonts w:ascii="Century Gothic" w:hAnsi="Century Gothic" w:cs="Times New Roman"/>
          <w:sz w:val="22"/>
          <w:szCs w:val="22"/>
        </w:rPr>
        <w:t xml:space="preserve"> modulhoz kapcsolta az amerikai </w:t>
      </w:r>
      <w:hyperlink r:id="rId88" w:history="1">
        <w:proofErr w:type="spellStart"/>
        <w:r w:rsidRPr="002042F5">
          <w:rPr>
            <w:rStyle w:val="Hiperhivatkozs"/>
            <w:rFonts w:ascii="Century Gothic" w:hAnsi="Century Gothic"/>
            <w:i/>
            <w:color w:val="auto"/>
            <w:sz w:val="22"/>
            <w:szCs w:val="22"/>
            <w:u w:val="none"/>
          </w:rPr>
          <w:t>Quest</w:t>
        </w:r>
        <w:proofErr w:type="spellEnd"/>
      </w:hyperlink>
      <w:r w:rsidRPr="002042F5">
        <w:rPr>
          <w:rFonts w:ascii="Century Gothic" w:hAnsi="Century Gothic" w:cs="Times New Roman"/>
          <w:sz w:val="22"/>
          <w:szCs w:val="22"/>
        </w:rPr>
        <w:t xml:space="preserve"> zsilipmodult, amely a későbbi amerikai űrséták bázisául szolgált. Az amerikai zsilipet szeptemberben az </w:t>
      </w:r>
      <w:hyperlink r:id="rId89" w:history="1">
        <w:r w:rsidRPr="002042F5">
          <w:rPr>
            <w:rStyle w:val="Hiperhivatkozs"/>
            <w:rFonts w:ascii="Century Gothic" w:hAnsi="Century Gothic"/>
            <w:color w:val="auto"/>
            <w:sz w:val="22"/>
            <w:szCs w:val="22"/>
            <w:u w:val="none"/>
          </w:rPr>
          <w:t>STS–105</w:t>
        </w:r>
      </w:hyperlink>
      <w:r w:rsidRPr="002042F5">
        <w:rPr>
          <w:rFonts w:ascii="Century Gothic" w:hAnsi="Century Gothic" w:cs="Times New Roman"/>
          <w:sz w:val="22"/>
          <w:szCs w:val="22"/>
        </w:rPr>
        <w:t xml:space="preserve"> utánpótlást szállító repülése követte. </w:t>
      </w:r>
    </w:p>
    <w:p w14:paraId="64A05F96" w14:textId="5AF3AE42" w:rsidR="00E42350" w:rsidRDefault="00AD2BD0" w:rsidP="002042F5">
      <w:pPr>
        <w:pStyle w:val="Szvegtrzs"/>
        <w:widowControl/>
        <w:spacing w:line="240" w:lineRule="auto"/>
        <w:jc w:val="both"/>
        <w:rPr>
          <w:rFonts w:ascii="Century Gothic" w:hAnsi="Century Gothic" w:cs="Times New Roman"/>
          <w:sz w:val="22"/>
          <w:szCs w:val="22"/>
        </w:rPr>
      </w:pPr>
      <w:r>
        <w:rPr>
          <w:noProof/>
          <w:lang w:eastAsia="hu-HU" w:bidi="ar-SA"/>
        </w:rPr>
        <w:drawing>
          <wp:inline distT="0" distB="0" distL="0" distR="0" wp14:anchorId="13D022FE" wp14:editId="670ADAB4">
            <wp:extent cx="2024545" cy="1666875"/>
            <wp:effectExtent l="0" t="0" r="0" b="0"/>
            <wp:docPr id="43" name="Kép 43" descr="ISS Unity mod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S Unity module.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36306" cy="1676558"/>
                    </a:xfrm>
                    <a:prstGeom prst="rect">
                      <a:avLst/>
                    </a:prstGeom>
                    <a:noFill/>
                    <a:ln>
                      <a:noFill/>
                    </a:ln>
                  </pic:spPr>
                </pic:pic>
              </a:graphicData>
            </a:graphic>
          </wp:inline>
        </w:drawing>
      </w:r>
    </w:p>
    <w:p w14:paraId="55F4B8D4" w14:textId="1690BC63" w:rsidR="00B122AA" w:rsidRPr="00B122AA" w:rsidRDefault="00B122AA" w:rsidP="00B122AA">
      <w:pPr>
        <w:pStyle w:val="Szvegtrzs"/>
        <w:widowControl/>
        <w:spacing w:line="240" w:lineRule="auto"/>
        <w:rPr>
          <w:rFonts w:ascii="Century Gothic" w:hAnsi="Century Gothic" w:cs="Times New Roman"/>
          <w:i/>
          <w:color w:val="202122"/>
          <w:sz w:val="18"/>
          <w:szCs w:val="18"/>
        </w:rPr>
      </w:pPr>
      <w:r>
        <w:rPr>
          <w:rFonts w:ascii="Century Gothic" w:hAnsi="Century Gothic"/>
          <w:i/>
          <w:iCs/>
          <w:noProof/>
          <w:sz w:val="18"/>
          <w:szCs w:val="18"/>
        </w:rPr>
        <w:t>22</w:t>
      </w:r>
      <w:r w:rsidRPr="00107E37">
        <w:rPr>
          <w:rFonts w:ascii="Century Gothic" w:hAnsi="Century Gothic"/>
          <w:i/>
          <w:iCs/>
          <w:noProof/>
          <w:sz w:val="18"/>
          <w:szCs w:val="18"/>
        </w:rPr>
        <w:t xml:space="preserve">. kép – </w:t>
      </w:r>
      <w:r>
        <w:rPr>
          <w:rFonts w:ascii="Century Gothic" w:hAnsi="Century Gothic"/>
          <w:i/>
          <w:iCs/>
          <w:noProof/>
          <w:sz w:val="18"/>
          <w:szCs w:val="18"/>
        </w:rPr>
        <w:t>Unity modul</w:t>
      </w:r>
      <w:r w:rsidRPr="00107E37">
        <w:rPr>
          <w:rFonts w:ascii="Century Gothic" w:hAnsi="Century Gothic"/>
          <w:i/>
          <w:iCs/>
          <w:noProof/>
          <w:sz w:val="18"/>
          <w:szCs w:val="18"/>
        </w:rPr>
        <w:t xml:space="preserve"> (forrás: </w:t>
      </w:r>
      <w:r w:rsidRPr="00107E37">
        <w:rPr>
          <w:rFonts w:ascii="Century Gothic" w:hAnsi="Century Gothic"/>
          <w:i/>
          <w:sz w:val="18"/>
          <w:szCs w:val="18"/>
        </w:rPr>
        <w:t>https://en.wikipedia.org</w:t>
      </w:r>
      <w:r w:rsidRPr="00107E37">
        <w:rPr>
          <w:rFonts w:ascii="Century Gothic" w:hAnsi="Century Gothic"/>
          <w:i/>
          <w:iCs/>
          <w:noProof/>
          <w:sz w:val="18"/>
          <w:szCs w:val="18"/>
        </w:rPr>
        <w:t>)</w:t>
      </w:r>
    </w:p>
    <w:p w14:paraId="5718F880" w14:textId="49CCEEDF" w:rsidR="00B3476B" w:rsidRPr="002042F5" w:rsidRDefault="00B3476B" w:rsidP="002042F5">
      <w:pPr>
        <w:pStyle w:val="Szvegtrzs"/>
        <w:widowControl/>
        <w:spacing w:line="240" w:lineRule="auto"/>
        <w:jc w:val="both"/>
        <w:rPr>
          <w:rStyle w:val="Hiperhivatkozs"/>
          <w:rFonts w:ascii="Century Gothic" w:hAnsi="Century Gothic"/>
          <w:color w:val="auto"/>
          <w:sz w:val="22"/>
          <w:szCs w:val="22"/>
          <w:u w:val="none"/>
        </w:rPr>
      </w:pPr>
      <w:r w:rsidRPr="002042F5">
        <w:rPr>
          <w:rFonts w:ascii="Century Gothic" w:hAnsi="Century Gothic" w:cs="Times New Roman"/>
          <w:sz w:val="22"/>
          <w:szCs w:val="22"/>
        </w:rPr>
        <w:t xml:space="preserve">2001. Szeptemberben </w:t>
      </w:r>
      <w:hyperlink r:id="rId91" w:history="1">
        <w:r w:rsidRPr="002042F5">
          <w:rPr>
            <w:rStyle w:val="Hiperhivatkozs"/>
            <w:rFonts w:ascii="Century Gothic" w:hAnsi="Century Gothic"/>
            <w:color w:val="auto"/>
            <w:sz w:val="22"/>
            <w:szCs w:val="22"/>
            <w:u w:val="none"/>
          </w:rPr>
          <w:t>Szojuz hordozórakétával</w:t>
        </w:r>
      </w:hyperlink>
      <w:r w:rsidRPr="002042F5">
        <w:rPr>
          <w:rFonts w:ascii="Century Gothic" w:hAnsi="Century Gothic" w:cs="Times New Roman"/>
          <w:sz w:val="22"/>
          <w:szCs w:val="22"/>
        </w:rPr>
        <w:t xml:space="preserve"> indították a </w:t>
      </w:r>
      <w:hyperlink r:id="rId92" w:history="1">
        <w:proofErr w:type="spellStart"/>
        <w:r w:rsidRPr="002042F5">
          <w:rPr>
            <w:rStyle w:val="Hiperhivatkozs"/>
            <w:rFonts w:ascii="Century Gothic" w:hAnsi="Century Gothic"/>
            <w:color w:val="auto"/>
            <w:sz w:val="22"/>
            <w:szCs w:val="22"/>
            <w:u w:val="none"/>
          </w:rPr>
          <w:t>Pirsz</w:t>
        </w:r>
        <w:proofErr w:type="spellEnd"/>
      </w:hyperlink>
      <w:r w:rsidRPr="002042F5">
        <w:rPr>
          <w:rFonts w:ascii="Century Gothic" w:hAnsi="Century Gothic" w:cs="Times New Roman"/>
          <w:sz w:val="22"/>
          <w:szCs w:val="22"/>
        </w:rPr>
        <w:t xml:space="preserve"> zsilipmodult, mely a </w:t>
      </w:r>
      <w:proofErr w:type="spellStart"/>
      <w:r w:rsidRPr="002042F5">
        <w:rPr>
          <w:rFonts w:ascii="Century Gothic" w:hAnsi="Century Gothic" w:cs="Times New Roman"/>
          <w:sz w:val="22"/>
          <w:szCs w:val="22"/>
        </w:rPr>
        <w:t>Zvezda</w:t>
      </w:r>
      <w:proofErr w:type="spellEnd"/>
      <w:r w:rsidRPr="002042F5">
        <w:rPr>
          <w:rFonts w:ascii="Century Gothic" w:hAnsi="Century Gothic" w:cs="Times New Roman"/>
          <w:sz w:val="22"/>
          <w:szCs w:val="22"/>
        </w:rPr>
        <w:t xml:space="preserve"> modulhoz kapcsolódása után az orosz űrséták bázisául szolgál. Az év utolsó küldetésen az </w:t>
      </w:r>
      <w:hyperlink r:id="rId93" w:history="1">
        <w:r w:rsidRPr="002042F5">
          <w:rPr>
            <w:rStyle w:val="Hiperhivatkozs"/>
            <w:rFonts w:ascii="Century Gothic" w:hAnsi="Century Gothic"/>
            <w:color w:val="auto"/>
            <w:sz w:val="22"/>
            <w:szCs w:val="22"/>
            <w:u w:val="none"/>
          </w:rPr>
          <w:t>STS–108</w:t>
        </w:r>
      </w:hyperlink>
      <w:r w:rsidRPr="002042F5">
        <w:rPr>
          <w:rFonts w:ascii="Century Gothic" w:hAnsi="Century Gothic" w:cs="Times New Roman"/>
          <w:sz w:val="22"/>
          <w:szCs w:val="22"/>
        </w:rPr>
        <w:t xml:space="preserve"> szintén utánpótlást és berendezéseket vitt az űrállomásra.</w:t>
      </w:r>
    </w:p>
    <w:p w14:paraId="69E5941E" w14:textId="1957841F" w:rsidR="0047379D" w:rsidRDefault="00234168" w:rsidP="002042F5">
      <w:pPr>
        <w:pStyle w:val="Szvegtrzs"/>
        <w:widowControl/>
        <w:spacing w:line="240" w:lineRule="auto"/>
        <w:jc w:val="both"/>
        <w:rPr>
          <w:rFonts w:hint="eastAsia"/>
          <w:noProof/>
          <w:lang w:eastAsia="hu-HU" w:bidi="ar-SA"/>
        </w:rPr>
      </w:pPr>
      <w:r>
        <w:rPr>
          <w:noProof/>
          <w:lang w:eastAsia="hu-HU" w:bidi="ar-SA"/>
        </w:rPr>
        <w:drawing>
          <wp:inline distT="0" distB="0" distL="0" distR="0" wp14:anchorId="3AE1BDCB" wp14:editId="7F05CBF8">
            <wp:extent cx="2799517" cy="1860605"/>
            <wp:effectExtent l="0" t="0" r="1270" b="6350"/>
            <wp:docPr id="45" name="Kép 45" descr="https://upload.wikimedia.org/wikipedia/commons/e/ee/Sts110-36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e/ee/Sts110-363-001.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06925" cy="1865529"/>
                    </a:xfrm>
                    <a:prstGeom prst="rect">
                      <a:avLst/>
                    </a:prstGeom>
                    <a:noFill/>
                    <a:ln>
                      <a:noFill/>
                    </a:ln>
                  </pic:spPr>
                </pic:pic>
              </a:graphicData>
            </a:graphic>
          </wp:inline>
        </w:drawing>
      </w:r>
    </w:p>
    <w:p w14:paraId="190A4B46" w14:textId="389C235D" w:rsidR="0047379D" w:rsidRPr="0047379D" w:rsidRDefault="00B122AA" w:rsidP="0047379D">
      <w:pPr>
        <w:pStyle w:val="Szvegtrzs"/>
        <w:widowControl/>
        <w:spacing w:line="240" w:lineRule="auto"/>
        <w:rPr>
          <w:rStyle w:val="Hiperhivatkozs"/>
          <w:rFonts w:ascii="Century Gothic" w:hAnsi="Century Gothic" w:cs="Times New Roman"/>
          <w:i/>
          <w:color w:val="202122"/>
          <w:sz w:val="18"/>
          <w:szCs w:val="18"/>
          <w:u w:val="none"/>
        </w:rPr>
      </w:pPr>
      <w:r>
        <w:rPr>
          <w:rFonts w:ascii="Century Gothic" w:hAnsi="Century Gothic"/>
          <w:i/>
          <w:iCs/>
          <w:noProof/>
          <w:sz w:val="18"/>
          <w:szCs w:val="18"/>
        </w:rPr>
        <w:t>23</w:t>
      </w:r>
      <w:r w:rsidR="0047379D" w:rsidRPr="00107E37">
        <w:rPr>
          <w:rFonts w:ascii="Century Gothic" w:hAnsi="Century Gothic"/>
          <w:i/>
          <w:iCs/>
          <w:noProof/>
          <w:sz w:val="18"/>
          <w:szCs w:val="18"/>
        </w:rPr>
        <w:t xml:space="preserve">. kép – </w:t>
      </w:r>
      <w:r w:rsidR="00234168">
        <w:rPr>
          <w:rFonts w:ascii="Century Gothic" w:hAnsi="Century Gothic"/>
          <w:i/>
          <w:iCs/>
          <w:noProof/>
          <w:sz w:val="18"/>
          <w:szCs w:val="18"/>
        </w:rPr>
        <w:t xml:space="preserve">A </w:t>
      </w:r>
      <w:r w:rsidR="0047379D">
        <w:rPr>
          <w:rFonts w:ascii="Century Gothic" w:hAnsi="Century Gothic"/>
          <w:i/>
          <w:iCs/>
          <w:noProof/>
          <w:sz w:val="18"/>
          <w:szCs w:val="18"/>
        </w:rPr>
        <w:t>Pirsz modul</w:t>
      </w:r>
      <w:r w:rsidR="00234168">
        <w:rPr>
          <w:rFonts w:ascii="Century Gothic" w:hAnsi="Century Gothic"/>
          <w:i/>
          <w:iCs/>
          <w:noProof/>
          <w:sz w:val="18"/>
          <w:szCs w:val="18"/>
        </w:rPr>
        <w:t xml:space="preserve"> rákopcsolása az ISS-re</w:t>
      </w:r>
      <w:r w:rsidR="0047379D" w:rsidRPr="00107E37">
        <w:rPr>
          <w:rFonts w:ascii="Century Gothic" w:hAnsi="Century Gothic"/>
          <w:i/>
          <w:iCs/>
          <w:noProof/>
          <w:sz w:val="18"/>
          <w:szCs w:val="18"/>
        </w:rPr>
        <w:t xml:space="preserve"> (forrás: </w:t>
      </w:r>
      <w:r w:rsidR="0047379D" w:rsidRPr="00107E37">
        <w:rPr>
          <w:rFonts w:ascii="Century Gothic" w:hAnsi="Century Gothic"/>
          <w:i/>
          <w:sz w:val="18"/>
          <w:szCs w:val="18"/>
        </w:rPr>
        <w:t>https://en.wikipedia.org</w:t>
      </w:r>
      <w:r w:rsidR="0047379D" w:rsidRPr="00107E37">
        <w:rPr>
          <w:rFonts w:ascii="Century Gothic" w:hAnsi="Century Gothic"/>
          <w:i/>
          <w:iCs/>
          <w:noProof/>
          <w:sz w:val="18"/>
          <w:szCs w:val="18"/>
        </w:rPr>
        <w:t>)</w:t>
      </w:r>
    </w:p>
    <w:p w14:paraId="6823A152" w14:textId="77777777" w:rsidR="003875B2" w:rsidRDefault="003875B2" w:rsidP="002042F5">
      <w:pPr>
        <w:pStyle w:val="Szvegtrzs"/>
        <w:widowControl/>
        <w:spacing w:line="240" w:lineRule="auto"/>
        <w:jc w:val="both"/>
        <w:rPr>
          <w:rFonts w:ascii="Century Gothic" w:hAnsi="Century Gothic"/>
          <w:sz w:val="22"/>
          <w:szCs w:val="22"/>
        </w:rPr>
      </w:pPr>
    </w:p>
    <w:p w14:paraId="16A462E8" w14:textId="4162E60F" w:rsidR="00B3476B" w:rsidRPr="002042F5" w:rsidRDefault="00B3476B" w:rsidP="002042F5">
      <w:pPr>
        <w:pStyle w:val="Szvegtrzs"/>
        <w:widowControl/>
        <w:spacing w:line="240" w:lineRule="auto"/>
        <w:jc w:val="both"/>
        <w:rPr>
          <w:rFonts w:ascii="Century Gothic" w:hAnsi="Century Gothic" w:cs="Times New Roman"/>
          <w:sz w:val="22"/>
          <w:szCs w:val="22"/>
        </w:rPr>
      </w:pPr>
    </w:p>
    <w:p w14:paraId="22EF45D9" w14:textId="77777777" w:rsidR="00DB32AB" w:rsidRDefault="00DB32AB" w:rsidP="002042F5">
      <w:pPr>
        <w:pStyle w:val="Szvegtrzs"/>
        <w:widowControl/>
        <w:spacing w:line="240" w:lineRule="auto"/>
        <w:jc w:val="both"/>
        <w:rPr>
          <w:rFonts w:ascii="Century Gothic" w:hAnsi="Century Gothic" w:cs="Times New Roman"/>
          <w:sz w:val="22"/>
          <w:szCs w:val="22"/>
        </w:rPr>
      </w:pPr>
    </w:p>
    <w:p w14:paraId="3B732277" w14:textId="0A20AF3C" w:rsidR="00B3476B" w:rsidRPr="002042F5" w:rsidRDefault="00B3476B" w:rsidP="002042F5">
      <w:pPr>
        <w:pStyle w:val="Szvegtrzs"/>
        <w:widowControl/>
        <w:spacing w:line="240" w:lineRule="auto"/>
        <w:jc w:val="both"/>
        <w:rPr>
          <w:rFonts w:ascii="Century Gothic" w:hAnsi="Century Gothic" w:cs="Times New Roman"/>
          <w:sz w:val="22"/>
          <w:szCs w:val="22"/>
        </w:rPr>
      </w:pPr>
      <w:r w:rsidRPr="002042F5">
        <w:rPr>
          <w:rFonts w:ascii="Century Gothic" w:hAnsi="Century Gothic" w:cs="Times New Roman"/>
          <w:sz w:val="22"/>
          <w:szCs w:val="22"/>
        </w:rPr>
        <w:t xml:space="preserve">Két és fél éven keresztül a személyzet váltását a </w:t>
      </w:r>
      <w:hyperlink r:id="rId95" w:history="1">
        <w:r w:rsidRPr="002042F5">
          <w:rPr>
            <w:rStyle w:val="Hiperhivatkozs"/>
            <w:rFonts w:ascii="Century Gothic" w:hAnsi="Century Gothic"/>
            <w:color w:val="auto"/>
            <w:sz w:val="22"/>
            <w:szCs w:val="22"/>
            <w:u w:val="none"/>
          </w:rPr>
          <w:t>Szojuz</w:t>
        </w:r>
      </w:hyperlink>
      <w:r w:rsidRPr="002042F5">
        <w:rPr>
          <w:rFonts w:ascii="Century Gothic" w:hAnsi="Century Gothic" w:cs="Times New Roman"/>
          <w:sz w:val="22"/>
          <w:szCs w:val="22"/>
        </w:rPr>
        <w:t xml:space="preserve"> űrhajók, az utánpótlás szállítását a </w:t>
      </w:r>
      <w:hyperlink r:id="rId96" w:history="1">
        <w:proofErr w:type="spellStart"/>
        <w:r w:rsidRPr="002042F5">
          <w:rPr>
            <w:rStyle w:val="Hiperhivatkozs"/>
            <w:rFonts w:ascii="Century Gothic" w:hAnsi="Century Gothic"/>
            <w:color w:val="auto"/>
            <w:sz w:val="22"/>
            <w:szCs w:val="22"/>
            <w:u w:val="none"/>
          </w:rPr>
          <w:t>Progressz</w:t>
        </w:r>
        <w:proofErr w:type="spellEnd"/>
      </w:hyperlink>
      <w:r w:rsidRPr="002042F5">
        <w:rPr>
          <w:rFonts w:ascii="Century Gothic" w:hAnsi="Century Gothic" w:cs="Times New Roman"/>
          <w:sz w:val="22"/>
          <w:szCs w:val="22"/>
        </w:rPr>
        <w:t xml:space="preserve"> űrhajók végezték. A személyzet létszámát háromról kettőre csökkentették, ezért a kutatási lehetőségek is leszűkültek.</w:t>
      </w:r>
    </w:p>
    <w:p w14:paraId="105DF5D1" w14:textId="77777777" w:rsidR="00B3476B" w:rsidRPr="002042F5" w:rsidRDefault="00B3476B" w:rsidP="002042F5">
      <w:pPr>
        <w:pStyle w:val="Szvegtrzs"/>
        <w:widowControl/>
        <w:spacing w:line="240" w:lineRule="auto"/>
        <w:jc w:val="both"/>
        <w:rPr>
          <w:rStyle w:val="Hiperhivatkozs"/>
          <w:rFonts w:ascii="Century Gothic" w:hAnsi="Century Gothic"/>
          <w:color w:val="auto"/>
          <w:sz w:val="22"/>
          <w:szCs w:val="22"/>
          <w:u w:val="none"/>
        </w:rPr>
      </w:pPr>
      <w:r w:rsidRPr="002042F5">
        <w:rPr>
          <w:rFonts w:ascii="Century Gothic" w:hAnsi="Century Gothic" w:cs="Times New Roman"/>
          <w:sz w:val="22"/>
          <w:szCs w:val="22"/>
        </w:rPr>
        <w:t xml:space="preserve">Az amerikai űrrepülőgépek repüléseit </w:t>
      </w:r>
      <w:hyperlink r:id="rId97" w:history="1">
        <w:r w:rsidRPr="002042F5">
          <w:rPr>
            <w:rStyle w:val="Hiperhivatkozs"/>
            <w:rFonts w:ascii="Century Gothic" w:hAnsi="Century Gothic"/>
            <w:color w:val="auto"/>
            <w:sz w:val="22"/>
            <w:szCs w:val="22"/>
            <w:u w:val="none"/>
          </w:rPr>
          <w:t>2005</w:t>
        </w:r>
      </w:hyperlink>
      <w:r w:rsidRPr="002042F5">
        <w:rPr>
          <w:rFonts w:ascii="Century Gothic" w:hAnsi="Century Gothic" w:cs="Times New Roman"/>
          <w:sz w:val="22"/>
          <w:szCs w:val="22"/>
        </w:rPr>
        <w:t xml:space="preserve"> júliusában kezdték újra a </w:t>
      </w:r>
      <w:hyperlink r:id="rId98" w:history="1">
        <w:proofErr w:type="spellStart"/>
        <w:r w:rsidRPr="002042F5">
          <w:rPr>
            <w:rStyle w:val="Hiperhivatkozs"/>
            <w:rFonts w:ascii="Century Gothic" w:hAnsi="Century Gothic"/>
            <w:i/>
            <w:color w:val="auto"/>
            <w:sz w:val="22"/>
            <w:szCs w:val="22"/>
            <w:u w:val="none"/>
          </w:rPr>
          <w:t>Discovery</w:t>
        </w:r>
        <w:proofErr w:type="spellEnd"/>
      </w:hyperlink>
      <w:r w:rsidRPr="002042F5">
        <w:rPr>
          <w:rFonts w:ascii="Century Gothic" w:hAnsi="Century Gothic" w:cs="Times New Roman"/>
          <w:sz w:val="22"/>
          <w:szCs w:val="22"/>
        </w:rPr>
        <w:t xml:space="preserve"> </w:t>
      </w:r>
      <w:hyperlink r:id="rId99" w:history="1">
        <w:r w:rsidRPr="002042F5">
          <w:rPr>
            <w:rStyle w:val="Hiperhivatkozs"/>
            <w:rFonts w:ascii="Century Gothic" w:hAnsi="Century Gothic"/>
            <w:color w:val="auto"/>
            <w:sz w:val="22"/>
            <w:szCs w:val="22"/>
            <w:u w:val="none"/>
          </w:rPr>
          <w:t>STS–114</w:t>
        </w:r>
      </w:hyperlink>
      <w:r w:rsidRPr="002042F5">
        <w:rPr>
          <w:rFonts w:ascii="Century Gothic" w:hAnsi="Century Gothic" w:cs="Times New Roman"/>
          <w:sz w:val="22"/>
          <w:szCs w:val="22"/>
        </w:rPr>
        <w:t xml:space="preserve"> repülésével, de újabb egy évre halasztották el a következő indítást a startkor leváló törmelékek miatt.</w:t>
      </w:r>
    </w:p>
    <w:p w14:paraId="525B6CC1" w14:textId="0EEB9089" w:rsidR="00B3476B" w:rsidRDefault="00B3476B" w:rsidP="002042F5">
      <w:pPr>
        <w:pStyle w:val="Szvegtrzs"/>
        <w:widowControl/>
        <w:spacing w:line="240" w:lineRule="auto"/>
        <w:jc w:val="both"/>
        <w:rPr>
          <w:rFonts w:ascii="Century Gothic" w:hAnsi="Century Gothic" w:cs="Times New Roman"/>
          <w:sz w:val="22"/>
          <w:szCs w:val="22"/>
        </w:rPr>
      </w:pPr>
      <w:proofErr w:type="gramStart"/>
      <w:r w:rsidRPr="002042F5">
        <w:rPr>
          <w:rStyle w:val="Hiperhivatkozs"/>
          <w:rFonts w:ascii="Century Gothic" w:hAnsi="Century Gothic"/>
          <w:color w:val="auto"/>
          <w:sz w:val="22"/>
          <w:szCs w:val="22"/>
          <w:u w:val="none"/>
        </w:rPr>
        <w:t xml:space="preserve">Először  </w:t>
      </w:r>
      <w:hyperlink r:id="rId100" w:history="1">
        <w:r w:rsidRPr="002042F5">
          <w:rPr>
            <w:rStyle w:val="Hiperhivatkozs"/>
            <w:rFonts w:ascii="Century Gothic" w:hAnsi="Century Gothic"/>
            <w:color w:val="auto"/>
            <w:sz w:val="22"/>
            <w:szCs w:val="22"/>
            <w:u w:val="none"/>
          </w:rPr>
          <w:t>2007</w:t>
        </w:r>
        <w:proofErr w:type="gramEnd"/>
      </w:hyperlink>
      <w:r w:rsidRPr="002042F5">
        <w:rPr>
          <w:rFonts w:ascii="Century Gothic" w:hAnsi="Century Gothic" w:cs="Times New Roman"/>
          <w:sz w:val="22"/>
          <w:szCs w:val="22"/>
        </w:rPr>
        <w:t xml:space="preserve"> tavaszán jutott fel az űrállomásra a </w:t>
      </w:r>
      <w:hyperlink r:id="rId101" w:history="1">
        <w:r w:rsidRPr="002042F5">
          <w:rPr>
            <w:rStyle w:val="Hiperhivatkozs"/>
            <w:rFonts w:ascii="Century Gothic" w:hAnsi="Century Gothic"/>
            <w:color w:val="auto"/>
            <w:sz w:val="22"/>
            <w:szCs w:val="22"/>
            <w:u w:val="none"/>
          </w:rPr>
          <w:t>Szojuz TMA–10</w:t>
        </w:r>
      </w:hyperlink>
      <w:r w:rsidRPr="002042F5">
        <w:rPr>
          <w:rFonts w:ascii="Century Gothic" w:hAnsi="Century Gothic" w:cs="Times New Roman"/>
          <w:sz w:val="22"/>
          <w:szCs w:val="22"/>
        </w:rPr>
        <w:t xml:space="preserve"> fedélzetén az első magyar, </w:t>
      </w:r>
      <w:hyperlink r:id="rId102" w:history="1">
        <w:r w:rsidRPr="002042F5">
          <w:rPr>
            <w:rStyle w:val="Hiperhivatkozs"/>
            <w:rFonts w:ascii="Century Gothic" w:hAnsi="Century Gothic"/>
            <w:color w:val="auto"/>
            <w:sz w:val="22"/>
            <w:szCs w:val="22"/>
            <w:u w:val="none"/>
          </w:rPr>
          <w:t>Charles Simonyi</w:t>
        </w:r>
      </w:hyperlink>
      <w:r w:rsidRPr="002042F5">
        <w:rPr>
          <w:rFonts w:ascii="Century Gothic" w:hAnsi="Century Gothic" w:cs="Times New Roman"/>
          <w:sz w:val="22"/>
          <w:szCs w:val="22"/>
        </w:rPr>
        <w:t xml:space="preserve">, aki </w:t>
      </w:r>
      <w:hyperlink r:id="rId103" w:history="1">
        <w:r w:rsidRPr="002042F5">
          <w:rPr>
            <w:rStyle w:val="Hiperhivatkozs"/>
            <w:rFonts w:ascii="Century Gothic" w:hAnsi="Century Gothic"/>
            <w:color w:val="auto"/>
            <w:sz w:val="22"/>
            <w:szCs w:val="22"/>
            <w:u w:val="none"/>
          </w:rPr>
          <w:t>űrturistaként</w:t>
        </w:r>
      </w:hyperlink>
      <w:r w:rsidRPr="002042F5">
        <w:rPr>
          <w:rFonts w:ascii="Century Gothic" w:hAnsi="Century Gothic" w:cs="Times New Roman"/>
          <w:sz w:val="22"/>
          <w:szCs w:val="22"/>
        </w:rPr>
        <w:t xml:space="preserve"> vett részt a repülésen. Másodszor 2009 márciusában, a </w:t>
      </w:r>
      <w:hyperlink r:id="rId104" w:history="1">
        <w:r w:rsidRPr="002042F5">
          <w:rPr>
            <w:rStyle w:val="Hiperhivatkozs"/>
            <w:rFonts w:ascii="Century Gothic" w:hAnsi="Century Gothic"/>
            <w:color w:val="auto"/>
            <w:sz w:val="22"/>
            <w:szCs w:val="22"/>
            <w:u w:val="none"/>
          </w:rPr>
          <w:t>Szojuz TMA–10</w:t>
        </w:r>
      </w:hyperlink>
      <w:r w:rsidRPr="002042F5">
        <w:rPr>
          <w:rFonts w:ascii="Century Gothic" w:hAnsi="Century Gothic" w:cs="Times New Roman"/>
          <w:sz w:val="22"/>
          <w:szCs w:val="22"/>
        </w:rPr>
        <w:t xml:space="preserve"> </w:t>
      </w:r>
      <w:proofErr w:type="gramStart"/>
      <w:r w:rsidRPr="002042F5">
        <w:rPr>
          <w:rFonts w:ascii="Century Gothic" w:hAnsi="Century Gothic" w:cs="Times New Roman"/>
          <w:sz w:val="22"/>
          <w:szCs w:val="22"/>
        </w:rPr>
        <w:t>fedélzetén  érkezett</w:t>
      </w:r>
      <w:proofErr w:type="gramEnd"/>
      <w:r w:rsidRPr="002042F5">
        <w:rPr>
          <w:rFonts w:ascii="Century Gothic" w:hAnsi="Century Gothic" w:cs="Times New Roman"/>
          <w:sz w:val="22"/>
          <w:szCs w:val="22"/>
        </w:rPr>
        <w:t xml:space="preserve"> a Nemzetközi Űrállomásra. Simonyi többek között a magyar fejlesztésű </w:t>
      </w:r>
      <w:hyperlink r:id="rId105" w:history="1">
        <w:r w:rsidRPr="002042F5">
          <w:rPr>
            <w:rStyle w:val="Hiperhivatkozs"/>
            <w:rFonts w:ascii="Century Gothic" w:hAnsi="Century Gothic"/>
            <w:color w:val="auto"/>
            <w:sz w:val="22"/>
            <w:szCs w:val="22"/>
            <w:u w:val="none"/>
          </w:rPr>
          <w:t>Pille</w:t>
        </w:r>
      </w:hyperlink>
      <w:r w:rsidRPr="002042F5">
        <w:rPr>
          <w:rFonts w:ascii="Century Gothic" w:hAnsi="Century Gothic" w:cs="Times New Roman"/>
          <w:sz w:val="22"/>
          <w:szCs w:val="22"/>
        </w:rPr>
        <w:t xml:space="preserve"> dózismérővel is végzett méréseket, valamint rádiókapcsolatot létesített magyar </w:t>
      </w:r>
      <w:hyperlink r:id="rId106" w:history="1">
        <w:r w:rsidRPr="002042F5">
          <w:rPr>
            <w:rStyle w:val="Hiperhivatkozs"/>
            <w:rFonts w:ascii="Century Gothic" w:hAnsi="Century Gothic"/>
            <w:color w:val="auto"/>
            <w:sz w:val="22"/>
            <w:szCs w:val="22"/>
            <w:u w:val="none"/>
          </w:rPr>
          <w:t>rádióamatőrökkel</w:t>
        </w:r>
      </w:hyperlink>
      <w:r w:rsidRPr="002042F5">
        <w:rPr>
          <w:rFonts w:ascii="Century Gothic" w:hAnsi="Century Gothic" w:cs="Times New Roman"/>
          <w:sz w:val="22"/>
          <w:szCs w:val="22"/>
        </w:rPr>
        <w:t>.</w:t>
      </w:r>
    </w:p>
    <w:p w14:paraId="7E149E33" w14:textId="36C0DBC1" w:rsidR="00DB32AB" w:rsidRDefault="00DB32AB" w:rsidP="002042F5">
      <w:pPr>
        <w:pStyle w:val="Szvegtrzs"/>
        <w:widowControl/>
        <w:spacing w:line="240" w:lineRule="auto"/>
        <w:jc w:val="both"/>
        <w:rPr>
          <w:rFonts w:ascii="Century Gothic" w:hAnsi="Century Gothic" w:cs="Times New Roman"/>
          <w:sz w:val="22"/>
          <w:szCs w:val="22"/>
        </w:rPr>
      </w:pPr>
      <w:r>
        <w:rPr>
          <w:noProof/>
          <w:lang w:eastAsia="hu-HU" w:bidi="ar-SA"/>
        </w:rPr>
        <w:drawing>
          <wp:inline distT="0" distB="0" distL="0" distR="0" wp14:anchorId="1EADB407" wp14:editId="35851704">
            <wp:extent cx="2988452" cy="2122998"/>
            <wp:effectExtent l="0" t="0" r="2540" b="0"/>
            <wp:docPr id="47" name="Kép 47" descr="Charles SIMONYI magyar származású amerikai szoftverfejlesztõ mérnök és ûrturista integet, mielõtt beszáll a Szojuz TMA-14-es ûrhajóba a bajkonuri ûrközpontban a start elõtt, 2009. március 26-án. Simonyi egy orosz és egy amerikai ûrhajóssal a Nemzetk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arles SIMONYI magyar származású amerikai szoftverfejlesztõ mérnök és ûrturista integet, mielõtt beszáll a Szojuz TMA-14-es ûrhajóba a bajkonuri ûrközpontban a start elõtt, 2009. március 26-án. Simonyi egy orosz és egy amerikai ûrhajóssal a Nemzetkö"/>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044658" cy="2162927"/>
                    </a:xfrm>
                    <a:prstGeom prst="rect">
                      <a:avLst/>
                    </a:prstGeom>
                    <a:noFill/>
                    <a:ln>
                      <a:noFill/>
                    </a:ln>
                  </pic:spPr>
                </pic:pic>
              </a:graphicData>
            </a:graphic>
          </wp:inline>
        </w:drawing>
      </w:r>
    </w:p>
    <w:p w14:paraId="7CBF2282" w14:textId="623E7049" w:rsidR="00DB32AB" w:rsidRPr="0047379D" w:rsidRDefault="00B122AA" w:rsidP="00DB32AB">
      <w:pPr>
        <w:pStyle w:val="Szvegtrzs"/>
        <w:widowControl/>
        <w:spacing w:line="240" w:lineRule="auto"/>
        <w:rPr>
          <w:rStyle w:val="Hiperhivatkozs"/>
          <w:rFonts w:ascii="Century Gothic" w:hAnsi="Century Gothic" w:cs="Times New Roman"/>
          <w:i/>
          <w:color w:val="202122"/>
          <w:sz w:val="18"/>
          <w:szCs w:val="18"/>
          <w:u w:val="none"/>
        </w:rPr>
      </w:pPr>
      <w:r>
        <w:rPr>
          <w:rFonts w:ascii="Century Gothic" w:hAnsi="Century Gothic"/>
          <w:i/>
          <w:iCs/>
          <w:noProof/>
          <w:sz w:val="18"/>
          <w:szCs w:val="18"/>
        </w:rPr>
        <w:t>24</w:t>
      </w:r>
      <w:r w:rsidR="00DB32AB" w:rsidRPr="00107E37">
        <w:rPr>
          <w:rFonts w:ascii="Century Gothic" w:hAnsi="Century Gothic"/>
          <w:i/>
          <w:iCs/>
          <w:noProof/>
          <w:sz w:val="18"/>
          <w:szCs w:val="18"/>
        </w:rPr>
        <w:t xml:space="preserve">. kép – </w:t>
      </w:r>
      <w:r w:rsidR="00DB32AB">
        <w:rPr>
          <w:rFonts w:ascii="Century Gothic" w:hAnsi="Century Gothic"/>
          <w:i/>
          <w:iCs/>
          <w:noProof/>
          <w:sz w:val="18"/>
          <w:szCs w:val="18"/>
        </w:rPr>
        <w:t>Charles Simonyi</w:t>
      </w:r>
      <w:r w:rsidR="00DB32AB" w:rsidRPr="00107E37">
        <w:rPr>
          <w:rFonts w:ascii="Century Gothic" w:hAnsi="Century Gothic"/>
          <w:i/>
          <w:iCs/>
          <w:noProof/>
          <w:sz w:val="18"/>
          <w:szCs w:val="18"/>
        </w:rPr>
        <w:t xml:space="preserve"> (forrás: </w:t>
      </w:r>
      <w:r w:rsidR="00DB32AB">
        <w:rPr>
          <w:rFonts w:ascii="Century Gothic" w:hAnsi="Century Gothic"/>
          <w:i/>
          <w:sz w:val="18"/>
          <w:szCs w:val="18"/>
        </w:rPr>
        <w:t>www.nol.hu</w:t>
      </w:r>
      <w:r w:rsidR="00DB32AB" w:rsidRPr="00107E37">
        <w:rPr>
          <w:rFonts w:ascii="Century Gothic" w:hAnsi="Century Gothic"/>
          <w:i/>
          <w:iCs/>
          <w:noProof/>
          <w:sz w:val="18"/>
          <w:szCs w:val="18"/>
        </w:rPr>
        <w:t>)</w:t>
      </w:r>
    </w:p>
    <w:p w14:paraId="6AD0BE06" w14:textId="73361574" w:rsidR="00DB32AB" w:rsidRPr="002042F5" w:rsidRDefault="00DB32AB" w:rsidP="002042F5">
      <w:pPr>
        <w:pStyle w:val="Szvegtrzs"/>
        <w:widowControl/>
        <w:spacing w:line="240" w:lineRule="auto"/>
        <w:jc w:val="both"/>
        <w:rPr>
          <w:rFonts w:ascii="Century Gothic" w:hAnsi="Century Gothic" w:cs="Times New Roman"/>
          <w:sz w:val="22"/>
          <w:szCs w:val="22"/>
        </w:rPr>
      </w:pPr>
    </w:p>
    <w:p w14:paraId="5B3F8AAE" w14:textId="77777777" w:rsidR="003875B2" w:rsidRDefault="003875B2" w:rsidP="002042F5">
      <w:pPr>
        <w:pStyle w:val="Szvegtrzs"/>
        <w:widowControl/>
        <w:spacing w:line="240" w:lineRule="auto"/>
        <w:jc w:val="both"/>
        <w:rPr>
          <w:rFonts w:ascii="Century Gothic" w:hAnsi="Century Gothic"/>
          <w:sz w:val="22"/>
          <w:szCs w:val="22"/>
        </w:rPr>
      </w:pPr>
    </w:p>
    <w:p w14:paraId="45315FDB" w14:textId="77777777" w:rsidR="003875B2" w:rsidRDefault="003875B2" w:rsidP="002042F5">
      <w:pPr>
        <w:pStyle w:val="Szvegtrzs"/>
        <w:widowControl/>
        <w:spacing w:line="240" w:lineRule="auto"/>
        <w:jc w:val="both"/>
        <w:rPr>
          <w:rFonts w:ascii="Century Gothic" w:hAnsi="Century Gothic"/>
          <w:sz w:val="22"/>
          <w:szCs w:val="22"/>
        </w:rPr>
      </w:pPr>
    </w:p>
    <w:p w14:paraId="6C7FB3C1" w14:textId="77777777" w:rsidR="003875B2" w:rsidRDefault="003875B2" w:rsidP="002042F5">
      <w:pPr>
        <w:pStyle w:val="Szvegtrzs"/>
        <w:widowControl/>
        <w:spacing w:line="240" w:lineRule="auto"/>
        <w:jc w:val="both"/>
        <w:rPr>
          <w:rFonts w:ascii="Century Gothic" w:hAnsi="Century Gothic"/>
          <w:sz w:val="22"/>
          <w:szCs w:val="22"/>
        </w:rPr>
      </w:pPr>
    </w:p>
    <w:p w14:paraId="36590116" w14:textId="77777777" w:rsidR="003875B2" w:rsidRDefault="003875B2" w:rsidP="002042F5">
      <w:pPr>
        <w:pStyle w:val="Szvegtrzs"/>
        <w:widowControl/>
        <w:spacing w:line="240" w:lineRule="auto"/>
        <w:jc w:val="both"/>
        <w:rPr>
          <w:rFonts w:ascii="Century Gothic" w:hAnsi="Century Gothic"/>
          <w:sz w:val="22"/>
          <w:szCs w:val="22"/>
        </w:rPr>
      </w:pPr>
    </w:p>
    <w:p w14:paraId="12E0797A" w14:textId="7A1FF077" w:rsidR="00B3476B" w:rsidRPr="002042F5" w:rsidRDefault="006A11D4" w:rsidP="002042F5">
      <w:pPr>
        <w:pStyle w:val="Szvegtrzs"/>
        <w:widowControl/>
        <w:spacing w:line="240" w:lineRule="auto"/>
        <w:jc w:val="both"/>
        <w:rPr>
          <w:rFonts w:ascii="Century Gothic" w:hAnsi="Century Gothic" w:cs="Times New Roman"/>
          <w:sz w:val="22"/>
          <w:szCs w:val="22"/>
        </w:rPr>
      </w:pPr>
      <w:hyperlink r:id="rId108" w:history="1">
        <w:r w:rsidR="00B3476B" w:rsidRPr="002042F5">
          <w:rPr>
            <w:rStyle w:val="Hiperhivatkozs"/>
            <w:rFonts w:ascii="Century Gothic" w:hAnsi="Century Gothic"/>
            <w:color w:val="auto"/>
            <w:sz w:val="22"/>
            <w:szCs w:val="22"/>
            <w:u w:val="none"/>
          </w:rPr>
          <w:t>2008</w:t>
        </w:r>
      </w:hyperlink>
      <w:r w:rsidR="00B3476B" w:rsidRPr="002042F5">
        <w:rPr>
          <w:rFonts w:ascii="Century Gothic" w:hAnsi="Century Gothic" w:cs="Times New Roman"/>
          <w:sz w:val="22"/>
          <w:szCs w:val="22"/>
        </w:rPr>
        <w:t xml:space="preserve"> februárjában az </w:t>
      </w:r>
      <w:hyperlink r:id="rId109" w:history="1">
        <w:r w:rsidR="00B3476B" w:rsidRPr="002042F5">
          <w:rPr>
            <w:rStyle w:val="Hiperhivatkozs"/>
            <w:rFonts w:ascii="Century Gothic" w:hAnsi="Century Gothic"/>
            <w:color w:val="auto"/>
            <w:sz w:val="22"/>
            <w:szCs w:val="22"/>
            <w:u w:val="none"/>
          </w:rPr>
          <w:t>STS–122</w:t>
        </w:r>
      </w:hyperlink>
      <w:r w:rsidR="00B3476B" w:rsidRPr="002042F5">
        <w:rPr>
          <w:rFonts w:ascii="Century Gothic" w:hAnsi="Century Gothic" w:cs="Times New Roman"/>
          <w:sz w:val="22"/>
          <w:szCs w:val="22"/>
        </w:rPr>
        <w:t xml:space="preserve"> küldetés vitte fel az európai </w:t>
      </w:r>
      <w:hyperlink r:id="rId110" w:history="1">
        <w:proofErr w:type="spellStart"/>
        <w:r w:rsidR="00B3476B" w:rsidRPr="002042F5">
          <w:rPr>
            <w:rStyle w:val="Hiperhivatkozs"/>
            <w:rFonts w:ascii="Century Gothic" w:hAnsi="Century Gothic"/>
            <w:i/>
            <w:color w:val="auto"/>
            <w:sz w:val="22"/>
            <w:szCs w:val="22"/>
            <w:u w:val="none"/>
          </w:rPr>
          <w:t>Columbus</w:t>
        </w:r>
        <w:proofErr w:type="spellEnd"/>
      </w:hyperlink>
      <w:r w:rsidR="00B3476B" w:rsidRPr="002042F5">
        <w:rPr>
          <w:rFonts w:ascii="Century Gothic" w:hAnsi="Century Gothic" w:cs="Times New Roman"/>
          <w:sz w:val="22"/>
          <w:szCs w:val="22"/>
        </w:rPr>
        <w:t xml:space="preserve"> kutatómodult. </w:t>
      </w:r>
    </w:p>
    <w:p w14:paraId="010018CC" w14:textId="7C76DF8E" w:rsidR="00DB32AB" w:rsidRDefault="000825B1" w:rsidP="002042F5">
      <w:pPr>
        <w:pStyle w:val="Szvegtrzs"/>
        <w:widowControl/>
        <w:spacing w:line="240" w:lineRule="auto"/>
        <w:jc w:val="both"/>
        <w:rPr>
          <w:rFonts w:ascii="Century Gothic" w:hAnsi="Century Gothic" w:cs="Times New Roman"/>
          <w:sz w:val="22"/>
          <w:szCs w:val="22"/>
        </w:rPr>
      </w:pPr>
      <w:r>
        <w:rPr>
          <w:noProof/>
          <w:lang w:eastAsia="hu-HU" w:bidi="ar-SA"/>
        </w:rPr>
        <w:drawing>
          <wp:inline distT="0" distB="0" distL="0" distR="0" wp14:anchorId="2407CBFE" wp14:editId="58C50267">
            <wp:extent cx="3278312" cy="2186608"/>
            <wp:effectExtent l="0" t="0" r="0" b="4445"/>
            <wp:docPr id="48" name="Kép 48" descr="https://upload.wikimedia.org/wikipedia/commons/thumb/e/ec/Columbus_module_-_cropped.jpg/1024px-Columbus_module_-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e/ec/Columbus_module_-_cropped.jpg/1024px-Columbus_module_-_cropped.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291285" cy="2195261"/>
                    </a:xfrm>
                    <a:prstGeom prst="rect">
                      <a:avLst/>
                    </a:prstGeom>
                    <a:noFill/>
                    <a:ln>
                      <a:noFill/>
                    </a:ln>
                  </pic:spPr>
                </pic:pic>
              </a:graphicData>
            </a:graphic>
          </wp:inline>
        </w:drawing>
      </w:r>
    </w:p>
    <w:p w14:paraId="258B8663" w14:textId="229782F8" w:rsidR="00594F25" w:rsidRPr="0047379D" w:rsidRDefault="00B122AA" w:rsidP="00594F25">
      <w:pPr>
        <w:pStyle w:val="Szvegtrzs"/>
        <w:widowControl/>
        <w:spacing w:line="240" w:lineRule="auto"/>
        <w:rPr>
          <w:rStyle w:val="Hiperhivatkozs"/>
          <w:rFonts w:ascii="Century Gothic" w:hAnsi="Century Gothic" w:cs="Times New Roman"/>
          <w:i/>
          <w:color w:val="202122"/>
          <w:sz w:val="18"/>
          <w:szCs w:val="18"/>
          <w:u w:val="none"/>
        </w:rPr>
      </w:pPr>
      <w:r>
        <w:rPr>
          <w:rFonts w:ascii="Century Gothic" w:hAnsi="Century Gothic"/>
          <w:i/>
          <w:iCs/>
          <w:noProof/>
          <w:sz w:val="18"/>
          <w:szCs w:val="18"/>
        </w:rPr>
        <w:t>25</w:t>
      </w:r>
      <w:r w:rsidR="00594F25" w:rsidRPr="00107E37">
        <w:rPr>
          <w:rFonts w:ascii="Century Gothic" w:hAnsi="Century Gothic"/>
          <w:i/>
          <w:iCs/>
          <w:noProof/>
          <w:sz w:val="18"/>
          <w:szCs w:val="18"/>
        </w:rPr>
        <w:t xml:space="preserve">. kép – </w:t>
      </w:r>
      <w:r w:rsidR="00594F25">
        <w:rPr>
          <w:rFonts w:ascii="Century Gothic" w:hAnsi="Century Gothic"/>
          <w:i/>
          <w:iCs/>
          <w:noProof/>
          <w:sz w:val="18"/>
          <w:szCs w:val="18"/>
        </w:rPr>
        <w:t>Columbus modul</w:t>
      </w:r>
      <w:r w:rsidR="00594F25" w:rsidRPr="00107E37">
        <w:rPr>
          <w:rFonts w:ascii="Century Gothic" w:hAnsi="Century Gothic"/>
          <w:i/>
          <w:iCs/>
          <w:noProof/>
          <w:sz w:val="18"/>
          <w:szCs w:val="18"/>
        </w:rPr>
        <w:t xml:space="preserve"> (forrás: </w:t>
      </w:r>
      <w:r w:rsidR="00594F25" w:rsidRPr="00107E37">
        <w:rPr>
          <w:rFonts w:ascii="Century Gothic" w:hAnsi="Century Gothic"/>
          <w:i/>
          <w:sz w:val="18"/>
          <w:szCs w:val="18"/>
        </w:rPr>
        <w:t>https://en.wikipedia.org</w:t>
      </w:r>
      <w:r w:rsidR="00594F25" w:rsidRPr="00107E37">
        <w:rPr>
          <w:rFonts w:ascii="Century Gothic" w:hAnsi="Century Gothic"/>
          <w:i/>
          <w:iCs/>
          <w:noProof/>
          <w:sz w:val="18"/>
          <w:szCs w:val="18"/>
        </w:rPr>
        <w:t>)</w:t>
      </w:r>
    </w:p>
    <w:p w14:paraId="64956D80" w14:textId="6992E3EC" w:rsidR="00B3476B" w:rsidRPr="002042F5" w:rsidRDefault="00B3476B" w:rsidP="002042F5">
      <w:pPr>
        <w:pStyle w:val="Szvegtrzs"/>
        <w:widowControl/>
        <w:spacing w:line="240" w:lineRule="auto"/>
        <w:jc w:val="both"/>
        <w:rPr>
          <w:rFonts w:ascii="Century Gothic" w:hAnsi="Century Gothic" w:cs="Times New Roman"/>
          <w:sz w:val="22"/>
          <w:szCs w:val="22"/>
        </w:rPr>
      </w:pPr>
      <w:r w:rsidRPr="002042F5">
        <w:rPr>
          <w:rFonts w:ascii="Century Gothic" w:hAnsi="Century Gothic" w:cs="Times New Roman"/>
          <w:sz w:val="22"/>
          <w:szCs w:val="22"/>
        </w:rPr>
        <w:t xml:space="preserve">Ezt követte márciusban az </w:t>
      </w:r>
      <w:hyperlink r:id="rId112" w:history="1">
        <w:r w:rsidRPr="002042F5">
          <w:rPr>
            <w:rStyle w:val="Hiperhivatkozs"/>
            <w:rFonts w:ascii="Century Gothic" w:hAnsi="Century Gothic"/>
            <w:color w:val="auto"/>
            <w:sz w:val="22"/>
            <w:szCs w:val="22"/>
            <w:u w:val="none"/>
          </w:rPr>
          <w:t>STS–123</w:t>
        </w:r>
      </w:hyperlink>
      <w:r w:rsidRPr="002042F5">
        <w:rPr>
          <w:rFonts w:ascii="Century Gothic" w:hAnsi="Century Gothic" w:cs="Times New Roman"/>
          <w:sz w:val="22"/>
          <w:szCs w:val="22"/>
        </w:rPr>
        <w:t xml:space="preserve">, ami a japán </w:t>
      </w:r>
      <w:hyperlink r:id="rId113" w:history="1">
        <w:proofErr w:type="spellStart"/>
        <w:r w:rsidRPr="002042F5">
          <w:rPr>
            <w:rStyle w:val="Hiperhivatkozs"/>
            <w:rFonts w:ascii="Century Gothic" w:hAnsi="Century Gothic"/>
            <w:color w:val="auto"/>
            <w:sz w:val="22"/>
            <w:szCs w:val="22"/>
            <w:u w:val="none"/>
          </w:rPr>
          <w:t>Kibo</w:t>
        </w:r>
        <w:proofErr w:type="spellEnd"/>
      </w:hyperlink>
      <w:r w:rsidRPr="002042F5">
        <w:rPr>
          <w:rFonts w:ascii="Century Gothic" w:hAnsi="Century Gothic" w:cs="Times New Roman"/>
          <w:sz w:val="22"/>
          <w:szCs w:val="22"/>
        </w:rPr>
        <w:t xml:space="preserve"> egység első elemét, a raktármodult </w:t>
      </w:r>
      <w:r w:rsidRPr="002042F5">
        <w:rPr>
          <w:rFonts w:ascii="Century Gothic" w:hAnsi="Century Gothic" w:cs="Times New Roman"/>
          <w:i/>
          <w:sz w:val="22"/>
          <w:szCs w:val="22"/>
        </w:rPr>
        <w:t>(JLP)</w:t>
      </w:r>
      <w:r w:rsidRPr="002042F5">
        <w:rPr>
          <w:rFonts w:ascii="Century Gothic" w:hAnsi="Century Gothic" w:cs="Times New Roman"/>
          <w:sz w:val="22"/>
          <w:szCs w:val="22"/>
        </w:rPr>
        <w:t xml:space="preserve"> és a kanadai </w:t>
      </w:r>
      <w:hyperlink r:id="rId114" w:history="1">
        <w:proofErr w:type="spellStart"/>
        <w:r w:rsidRPr="002042F5">
          <w:rPr>
            <w:rStyle w:val="Hiperhivatkozs"/>
            <w:rFonts w:ascii="Century Gothic" w:hAnsi="Century Gothic"/>
            <w:i/>
            <w:color w:val="auto"/>
            <w:sz w:val="22"/>
            <w:szCs w:val="22"/>
            <w:u w:val="none"/>
          </w:rPr>
          <w:t>Dextre</w:t>
        </w:r>
        <w:proofErr w:type="spellEnd"/>
      </w:hyperlink>
      <w:r w:rsidRPr="002042F5">
        <w:rPr>
          <w:rFonts w:ascii="Century Gothic" w:hAnsi="Century Gothic" w:cs="Times New Roman"/>
          <w:sz w:val="22"/>
          <w:szCs w:val="22"/>
        </w:rPr>
        <w:t xml:space="preserve"> robotkar-manipulátort kapcsolta az állomáshoz. </w:t>
      </w:r>
    </w:p>
    <w:p w14:paraId="53B8F17D" w14:textId="3625986C" w:rsidR="00594F25" w:rsidRDefault="00594F25" w:rsidP="002042F5">
      <w:pPr>
        <w:pStyle w:val="Szvegtrzs"/>
        <w:widowControl/>
        <w:spacing w:line="240" w:lineRule="auto"/>
        <w:jc w:val="both"/>
        <w:rPr>
          <w:rFonts w:ascii="Century Gothic" w:hAnsi="Century Gothic" w:cs="Times New Roman"/>
          <w:sz w:val="22"/>
          <w:szCs w:val="22"/>
        </w:rPr>
      </w:pPr>
      <w:r>
        <w:rPr>
          <w:noProof/>
          <w:lang w:eastAsia="hu-HU" w:bidi="ar-SA"/>
        </w:rPr>
        <w:drawing>
          <wp:inline distT="0" distB="0" distL="0" distR="0" wp14:anchorId="4A3D95A6" wp14:editId="74A1B39C">
            <wp:extent cx="2797945" cy="1948069"/>
            <wp:effectExtent l="0" t="0" r="2540" b="0"/>
            <wp:docPr id="49" name="Kép 49" descr="File:Japanese Experiment Module exterior -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Japanese Experiment Module exterior - cropped.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858280" cy="1990077"/>
                    </a:xfrm>
                    <a:prstGeom prst="rect">
                      <a:avLst/>
                    </a:prstGeom>
                    <a:noFill/>
                    <a:ln>
                      <a:noFill/>
                    </a:ln>
                  </pic:spPr>
                </pic:pic>
              </a:graphicData>
            </a:graphic>
          </wp:inline>
        </w:drawing>
      </w:r>
    </w:p>
    <w:p w14:paraId="43CE1E87" w14:textId="2D07E578" w:rsidR="00594F25" w:rsidRDefault="00B122AA" w:rsidP="00594F25">
      <w:pPr>
        <w:pStyle w:val="Szvegtrzs"/>
        <w:widowControl/>
        <w:spacing w:line="240" w:lineRule="auto"/>
        <w:rPr>
          <w:rFonts w:ascii="Century Gothic" w:hAnsi="Century Gothic"/>
          <w:i/>
          <w:iCs/>
          <w:noProof/>
          <w:sz w:val="18"/>
          <w:szCs w:val="18"/>
        </w:rPr>
      </w:pPr>
      <w:r>
        <w:rPr>
          <w:rFonts w:ascii="Century Gothic" w:hAnsi="Century Gothic"/>
          <w:i/>
          <w:iCs/>
          <w:noProof/>
          <w:sz w:val="18"/>
          <w:szCs w:val="18"/>
        </w:rPr>
        <w:t>26</w:t>
      </w:r>
      <w:r w:rsidR="00594F25" w:rsidRPr="00107E37">
        <w:rPr>
          <w:rFonts w:ascii="Century Gothic" w:hAnsi="Century Gothic"/>
          <w:i/>
          <w:iCs/>
          <w:noProof/>
          <w:sz w:val="18"/>
          <w:szCs w:val="18"/>
        </w:rPr>
        <w:t xml:space="preserve">. kép – </w:t>
      </w:r>
      <w:r w:rsidR="00594F25">
        <w:rPr>
          <w:rFonts w:ascii="Century Gothic" w:hAnsi="Century Gothic"/>
          <w:i/>
          <w:iCs/>
          <w:noProof/>
          <w:sz w:val="18"/>
          <w:szCs w:val="18"/>
        </w:rPr>
        <w:t xml:space="preserve">Kibo modul </w:t>
      </w:r>
      <w:r w:rsidR="00594F25" w:rsidRPr="00107E37">
        <w:rPr>
          <w:rFonts w:ascii="Century Gothic" w:hAnsi="Century Gothic"/>
          <w:i/>
          <w:iCs/>
          <w:noProof/>
          <w:sz w:val="18"/>
          <w:szCs w:val="18"/>
        </w:rPr>
        <w:t xml:space="preserve">(forrás: </w:t>
      </w:r>
      <w:r w:rsidR="003875B2" w:rsidRPr="00B122AA">
        <w:rPr>
          <w:rFonts w:ascii="Century Gothic" w:hAnsi="Century Gothic"/>
          <w:i/>
          <w:sz w:val="18"/>
          <w:szCs w:val="18"/>
        </w:rPr>
        <w:t>https://en.wikipedia.org</w:t>
      </w:r>
      <w:r>
        <w:rPr>
          <w:rFonts w:ascii="Century Gothic" w:hAnsi="Century Gothic"/>
          <w:i/>
          <w:iCs/>
          <w:noProof/>
          <w:sz w:val="18"/>
          <w:szCs w:val="18"/>
        </w:rPr>
        <w:t>)</w:t>
      </w:r>
    </w:p>
    <w:p w14:paraId="5B5DB52D" w14:textId="17FB412C" w:rsidR="003875B2" w:rsidRDefault="003875B2" w:rsidP="00594F25">
      <w:pPr>
        <w:pStyle w:val="Szvegtrzs"/>
        <w:widowControl/>
        <w:spacing w:line="240" w:lineRule="auto"/>
        <w:rPr>
          <w:rFonts w:ascii="Century Gothic" w:hAnsi="Century Gothic"/>
          <w:i/>
          <w:iCs/>
          <w:noProof/>
          <w:sz w:val="18"/>
          <w:szCs w:val="18"/>
        </w:rPr>
      </w:pPr>
    </w:p>
    <w:p w14:paraId="1CFFFA12" w14:textId="23294A26" w:rsidR="003875B2" w:rsidRDefault="003875B2" w:rsidP="00594F25">
      <w:pPr>
        <w:pStyle w:val="Szvegtrzs"/>
        <w:widowControl/>
        <w:spacing w:line="240" w:lineRule="auto"/>
        <w:rPr>
          <w:rFonts w:ascii="Century Gothic" w:hAnsi="Century Gothic"/>
          <w:i/>
          <w:iCs/>
          <w:noProof/>
          <w:sz w:val="18"/>
          <w:szCs w:val="18"/>
        </w:rPr>
      </w:pPr>
    </w:p>
    <w:p w14:paraId="020E63D5" w14:textId="7D18958D" w:rsidR="003875B2" w:rsidRDefault="003875B2" w:rsidP="00594F25">
      <w:pPr>
        <w:pStyle w:val="Szvegtrzs"/>
        <w:widowControl/>
        <w:spacing w:line="240" w:lineRule="auto"/>
        <w:rPr>
          <w:rFonts w:ascii="Century Gothic" w:hAnsi="Century Gothic"/>
          <w:i/>
          <w:iCs/>
          <w:noProof/>
          <w:sz w:val="18"/>
          <w:szCs w:val="18"/>
        </w:rPr>
      </w:pPr>
    </w:p>
    <w:p w14:paraId="332E44C0" w14:textId="77777777" w:rsidR="003875B2" w:rsidRPr="0047379D" w:rsidRDefault="003875B2" w:rsidP="00594F25">
      <w:pPr>
        <w:pStyle w:val="Szvegtrzs"/>
        <w:widowControl/>
        <w:spacing w:line="240" w:lineRule="auto"/>
        <w:rPr>
          <w:rStyle w:val="Hiperhivatkozs"/>
          <w:rFonts w:ascii="Century Gothic" w:hAnsi="Century Gothic" w:cs="Times New Roman"/>
          <w:i/>
          <w:color w:val="202122"/>
          <w:sz w:val="18"/>
          <w:szCs w:val="18"/>
          <w:u w:val="none"/>
        </w:rPr>
      </w:pPr>
    </w:p>
    <w:p w14:paraId="39D88E0B" w14:textId="72A40B3D" w:rsidR="00594F25" w:rsidRDefault="00594F25" w:rsidP="002042F5">
      <w:pPr>
        <w:pStyle w:val="Szvegtrzs"/>
        <w:widowControl/>
        <w:spacing w:line="240" w:lineRule="auto"/>
        <w:jc w:val="both"/>
        <w:rPr>
          <w:rFonts w:ascii="Century Gothic" w:hAnsi="Century Gothic" w:cs="Times New Roman"/>
          <w:sz w:val="22"/>
          <w:szCs w:val="22"/>
        </w:rPr>
      </w:pPr>
      <w:r>
        <w:rPr>
          <w:noProof/>
          <w:lang w:eastAsia="hu-HU" w:bidi="ar-SA"/>
        </w:rPr>
        <w:drawing>
          <wp:inline distT="0" distB="0" distL="0" distR="0" wp14:anchorId="5599989F" wp14:editId="2CBA1B6E">
            <wp:extent cx="2726054" cy="1804946"/>
            <wp:effectExtent l="0" t="0" r="0" b="5080"/>
            <wp:docPr id="50" name="Kép 50" descr="https://upload.wikimedia.org/wikipedia/commons/thumb/a/ad/S123_Dextre01.jpg/1024px-S123_Dextr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pload.wikimedia.org/wikipedia/commons/thumb/a/ad/S123_Dextre01.jpg/1024px-S123_Dextre01.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735798" cy="1811398"/>
                    </a:xfrm>
                    <a:prstGeom prst="rect">
                      <a:avLst/>
                    </a:prstGeom>
                    <a:noFill/>
                    <a:ln>
                      <a:noFill/>
                    </a:ln>
                  </pic:spPr>
                </pic:pic>
              </a:graphicData>
            </a:graphic>
          </wp:inline>
        </w:drawing>
      </w:r>
    </w:p>
    <w:p w14:paraId="76F9A544" w14:textId="010775B2" w:rsidR="00594F25" w:rsidRPr="0047379D" w:rsidRDefault="00CC4A42" w:rsidP="00594F25">
      <w:pPr>
        <w:pStyle w:val="Szvegtrzs"/>
        <w:widowControl/>
        <w:spacing w:line="240" w:lineRule="auto"/>
        <w:rPr>
          <w:rStyle w:val="Hiperhivatkozs"/>
          <w:rFonts w:ascii="Century Gothic" w:hAnsi="Century Gothic" w:cs="Times New Roman"/>
          <w:i/>
          <w:color w:val="202122"/>
          <w:sz w:val="18"/>
          <w:szCs w:val="18"/>
          <w:u w:val="none"/>
        </w:rPr>
      </w:pPr>
      <w:r>
        <w:rPr>
          <w:rFonts w:ascii="Century Gothic" w:hAnsi="Century Gothic"/>
          <w:i/>
          <w:iCs/>
          <w:noProof/>
          <w:sz w:val="18"/>
          <w:szCs w:val="18"/>
        </w:rPr>
        <w:t>27</w:t>
      </w:r>
      <w:r w:rsidR="00594F25" w:rsidRPr="00107E37">
        <w:rPr>
          <w:rFonts w:ascii="Century Gothic" w:hAnsi="Century Gothic"/>
          <w:i/>
          <w:iCs/>
          <w:noProof/>
          <w:sz w:val="18"/>
          <w:szCs w:val="18"/>
        </w:rPr>
        <w:t xml:space="preserve">. kép – </w:t>
      </w:r>
      <w:r w:rsidR="00594F25">
        <w:rPr>
          <w:rFonts w:ascii="Century Gothic" w:hAnsi="Century Gothic"/>
          <w:i/>
          <w:iCs/>
          <w:noProof/>
          <w:sz w:val="18"/>
          <w:szCs w:val="18"/>
        </w:rPr>
        <w:t>Dextre robotkar</w:t>
      </w:r>
      <w:r w:rsidR="00594F25" w:rsidRPr="00107E37">
        <w:rPr>
          <w:rFonts w:ascii="Century Gothic" w:hAnsi="Century Gothic"/>
          <w:i/>
          <w:iCs/>
          <w:noProof/>
          <w:sz w:val="18"/>
          <w:szCs w:val="18"/>
        </w:rPr>
        <w:t xml:space="preserve"> (forrás: </w:t>
      </w:r>
      <w:r w:rsidR="00594F25" w:rsidRPr="00107E37">
        <w:rPr>
          <w:rFonts w:ascii="Century Gothic" w:hAnsi="Century Gothic"/>
          <w:i/>
          <w:sz w:val="18"/>
          <w:szCs w:val="18"/>
        </w:rPr>
        <w:t>https://en.wikipedia.org</w:t>
      </w:r>
      <w:r w:rsidR="00594F25" w:rsidRPr="00107E37">
        <w:rPr>
          <w:rFonts w:ascii="Century Gothic" w:hAnsi="Century Gothic"/>
          <w:i/>
          <w:iCs/>
          <w:noProof/>
          <w:sz w:val="18"/>
          <w:szCs w:val="18"/>
        </w:rPr>
        <w:t>)</w:t>
      </w:r>
    </w:p>
    <w:p w14:paraId="7C748AC3" w14:textId="3A80583C" w:rsidR="00B3476B" w:rsidRPr="002042F5" w:rsidRDefault="00201906" w:rsidP="002042F5">
      <w:pPr>
        <w:pStyle w:val="Szvegtrzs"/>
        <w:widowControl/>
        <w:spacing w:line="240" w:lineRule="auto"/>
        <w:jc w:val="both"/>
        <w:rPr>
          <w:rFonts w:ascii="Century Gothic" w:hAnsi="Century Gothic"/>
          <w:sz w:val="22"/>
          <w:szCs w:val="22"/>
        </w:rPr>
      </w:pPr>
      <w:r>
        <w:rPr>
          <w:rFonts w:ascii="Century Gothic" w:hAnsi="Century Gothic" w:cs="Times New Roman"/>
          <w:sz w:val="22"/>
          <w:szCs w:val="22"/>
        </w:rPr>
        <w:t>2008. n</w:t>
      </w:r>
      <w:r w:rsidR="00B3476B" w:rsidRPr="002042F5">
        <w:rPr>
          <w:rFonts w:ascii="Century Gothic" w:hAnsi="Century Gothic" w:cs="Times New Roman"/>
          <w:sz w:val="22"/>
          <w:szCs w:val="22"/>
        </w:rPr>
        <w:t>ovember</w:t>
      </w:r>
      <w:r>
        <w:rPr>
          <w:rFonts w:ascii="Century Gothic" w:hAnsi="Century Gothic" w:cs="Times New Roman"/>
          <w:sz w:val="22"/>
          <w:szCs w:val="22"/>
        </w:rPr>
        <w:t>é</w:t>
      </w:r>
      <w:r w:rsidR="00B3476B" w:rsidRPr="002042F5">
        <w:rPr>
          <w:rFonts w:ascii="Century Gothic" w:hAnsi="Century Gothic" w:cs="Times New Roman"/>
          <w:sz w:val="22"/>
          <w:szCs w:val="22"/>
        </w:rPr>
        <w:t xml:space="preserve">ben </w:t>
      </w:r>
      <w:hyperlink r:id="rId117" w:history="1">
        <w:r w:rsidR="00B3476B" w:rsidRPr="002042F5">
          <w:rPr>
            <w:rStyle w:val="Hiperhivatkozs"/>
            <w:rFonts w:ascii="Century Gothic" w:hAnsi="Century Gothic"/>
            <w:color w:val="auto"/>
            <w:sz w:val="22"/>
            <w:szCs w:val="22"/>
            <w:u w:val="none"/>
          </w:rPr>
          <w:t>Szojuz</w:t>
        </w:r>
      </w:hyperlink>
      <w:r w:rsidR="00B3476B" w:rsidRPr="002042F5">
        <w:rPr>
          <w:rFonts w:ascii="Century Gothic" w:hAnsi="Century Gothic" w:cs="Times New Roman"/>
          <w:sz w:val="22"/>
          <w:szCs w:val="22"/>
        </w:rPr>
        <w:t xml:space="preserve"> hordozórakétával indították a </w:t>
      </w:r>
      <w:hyperlink r:id="rId118" w:history="1">
        <w:proofErr w:type="spellStart"/>
        <w:r w:rsidR="00B3476B" w:rsidRPr="002042F5">
          <w:rPr>
            <w:rStyle w:val="Hiperhivatkozs"/>
            <w:rFonts w:ascii="Century Gothic" w:hAnsi="Century Gothic"/>
            <w:color w:val="auto"/>
            <w:sz w:val="22"/>
            <w:szCs w:val="22"/>
            <w:u w:val="none"/>
          </w:rPr>
          <w:t>Poiszk</w:t>
        </w:r>
        <w:proofErr w:type="spellEnd"/>
      </w:hyperlink>
      <w:r w:rsidR="00B3476B" w:rsidRPr="002042F5">
        <w:rPr>
          <w:rFonts w:ascii="Century Gothic" w:hAnsi="Century Gothic" w:cs="Times New Roman"/>
          <w:sz w:val="22"/>
          <w:szCs w:val="22"/>
        </w:rPr>
        <w:t xml:space="preserve"> kutató és zsilipmodult, amely a </w:t>
      </w:r>
      <w:proofErr w:type="spellStart"/>
      <w:r w:rsidR="00B3476B" w:rsidRPr="002042F5">
        <w:rPr>
          <w:rFonts w:ascii="Century Gothic" w:hAnsi="Century Gothic" w:cs="Times New Roman"/>
          <w:sz w:val="22"/>
          <w:szCs w:val="22"/>
        </w:rPr>
        <w:t>Zvezda</w:t>
      </w:r>
      <w:proofErr w:type="spellEnd"/>
      <w:r w:rsidR="00B3476B" w:rsidRPr="002042F5">
        <w:rPr>
          <w:rFonts w:ascii="Century Gothic" w:hAnsi="Century Gothic" w:cs="Times New Roman"/>
          <w:sz w:val="22"/>
          <w:szCs w:val="22"/>
        </w:rPr>
        <w:t xml:space="preserve"> modulhoz kapcsolódott.</w:t>
      </w:r>
    </w:p>
    <w:p w14:paraId="1DFC677C" w14:textId="105E12C0" w:rsidR="00B3476B" w:rsidRPr="002042F5" w:rsidRDefault="00201906" w:rsidP="002042F5">
      <w:pPr>
        <w:pStyle w:val="Szvegtrzs"/>
        <w:widowControl/>
        <w:spacing w:line="240" w:lineRule="auto"/>
        <w:jc w:val="both"/>
        <w:rPr>
          <w:rFonts w:ascii="Century Gothic" w:hAnsi="Century Gothic"/>
          <w:sz w:val="22"/>
          <w:szCs w:val="22"/>
        </w:rPr>
      </w:pPr>
      <w:r>
        <w:rPr>
          <w:noProof/>
          <w:lang w:eastAsia="hu-HU" w:bidi="ar-SA"/>
        </w:rPr>
        <w:drawing>
          <wp:inline distT="0" distB="0" distL="0" distR="0" wp14:anchorId="0AC9737F" wp14:editId="05473004">
            <wp:extent cx="3532248" cy="2345634"/>
            <wp:effectExtent l="0" t="0" r="0" b="0"/>
            <wp:docPr id="51" name="Kép 51" descr="https://upload.wikimedia.org/wikipedia/commons/thumb/b/be/STS-129_ISS-21_Poisk.jpg/1024px-STS-129_ISS-21_Poi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pload.wikimedia.org/wikipedia/commons/thumb/b/be/STS-129_ISS-21_Poisk.jpg/1024px-STS-129_ISS-21_Poisk.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540193" cy="2350910"/>
                    </a:xfrm>
                    <a:prstGeom prst="rect">
                      <a:avLst/>
                    </a:prstGeom>
                    <a:noFill/>
                    <a:ln>
                      <a:noFill/>
                    </a:ln>
                  </pic:spPr>
                </pic:pic>
              </a:graphicData>
            </a:graphic>
          </wp:inline>
        </w:drawing>
      </w:r>
    </w:p>
    <w:p w14:paraId="76BC5A41" w14:textId="7E0EBF9E" w:rsidR="00201906" w:rsidRPr="0047379D" w:rsidRDefault="00CC4A42" w:rsidP="00201906">
      <w:pPr>
        <w:pStyle w:val="Szvegtrzs"/>
        <w:widowControl/>
        <w:spacing w:line="240" w:lineRule="auto"/>
        <w:rPr>
          <w:rStyle w:val="Hiperhivatkozs"/>
          <w:rFonts w:ascii="Century Gothic" w:hAnsi="Century Gothic" w:cs="Times New Roman"/>
          <w:i/>
          <w:color w:val="202122"/>
          <w:sz w:val="18"/>
          <w:szCs w:val="18"/>
          <w:u w:val="none"/>
        </w:rPr>
      </w:pPr>
      <w:r>
        <w:rPr>
          <w:rFonts w:ascii="Century Gothic" w:hAnsi="Century Gothic"/>
          <w:i/>
          <w:iCs/>
          <w:noProof/>
          <w:sz w:val="18"/>
          <w:szCs w:val="18"/>
        </w:rPr>
        <w:t>28</w:t>
      </w:r>
      <w:r w:rsidR="00201906" w:rsidRPr="00107E37">
        <w:rPr>
          <w:rFonts w:ascii="Century Gothic" w:hAnsi="Century Gothic"/>
          <w:i/>
          <w:iCs/>
          <w:noProof/>
          <w:sz w:val="18"/>
          <w:szCs w:val="18"/>
        </w:rPr>
        <w:t xml:space="preserve">. kép – </w:t>
      </w:r>
      <w:r w:rsidR="00201906">
        <w:rPr>
          <w:rFonts w:ascii="Century Gothic" w:hAnsi="Century Gothic"/>
          <w:i/>
          <w:iCs/>
          <w:noProof/>
          <w:sz w:val="18"/>
          <w:szCs w:val="18"/>
        </w:rPr>
        <w:t>Poisk modul</w:t>
      </w:r>
      <w:r w:rsidR="00201906" w:rsidRPr="00107E37">
        <w:rPr>
          <w:rFonts w:ascii="Century Gothic" w:hAnsi="Century Gothic"/>
          <w:i/>
          <w:iCs/>
          <w:noProof/>
          <w:sz w:val="18"/>
          <w:szCs w:val="18"/>
        </w:rPr>
        <w:t xml:space="preserve"> (forrás: </w:t>
      </w:r>
      <w:r w:rsidR="00201906" w:rsidRPr="00107E37">
        <w:rPr>
          <w:rFonts w:ascii="Century Gothic" w:hAnsi="Century Gothic"/>
          <w:i/>
          <w:sz w:val="18"/>
          <w:szCs w:val="18"/>
        </w:rPr>
        <w:t>https://en.wikipedia.org</w:t>
      </w:r>
      <w:r w:rsidR="00201906" w:rsidRPr="00107E37">
        <w:rPr>
          <w:rFonts w:ascii="Century Gothic" w:hAnsi="Century Gothic"/>
          <w:i/>
          <w:iCs/>
          <w:noProof/>
          <w:sz w:val="18"/>
          <w:szCs w:val="18"/>
        </w:rPr>
        <w:t>)</w:t>
      </w:r>
    </w:p>
    <w:p w14:paraId="69E2CC3E" w14:textId="77777777" w:rsidR="003875B2" w:rsidRDefault="003875B2" w:rsidP="002042F5">
      <w:pPr>
        <w:pStyle w:val="Szvegtrzs"/>
        <w:widowControl/>
        <w:spacing w:line="240" w:lineRule="auto"/>
        <w:jc w:val="both"/>
        <w:rPr>
          <w:rFonts w:ascii="Century Gothic" w:hAnsi="Century Gothic"/>
          <w:sz w:val="22"/>
          <w:szCs w:val="22"/>
        </w:rPr>
      </w:pPr>
    </w:p>
    <w:p w14:paraId="044724AF" w14:textId="77777777" w:rsidR="003875B2" w:rsidRDefault="003875B2" w:rsidP="002042F5">
      <w:pPr>
        <w:pStyle w:val="Szvegtrzs"/>
        <w:widowControl/>
        <w:spacing w:line="240" w:lineRule="auto"/>
        <w:jc w:val="both"/>
        <w:rPr>
          <w:rFonts w:ascii="Century Gothic" w:hAnsi="Century Gothic"/>
          <w:sz w:val="22"/>
          <w:szCs w:val="22"/>
        </w:rPr>
      </w:pPr>
    </w:p>
    <w:p w14:paraId="7EA1CC71" w14:textId="77777777" w:rsidR="003875B2" w:rsidRDefault="003875B2" w:rsidP="002042F5">
      <w:pPr>
        <w:pStyle w:val="Szvegtrzs"/>
        <w:widowControl/>
        <w:spacing w:line="240" w:lineRule="auto"/>
        <w:jc w:val="both"/>
        <w:rPr>
          <w:rFonts w:ascii="Century Gothic" w:hAnsi="Century Gothic"/>
          <w:sz w:val="22"/>
          <w:szCs w:val="22"/>
        </w:rPr>
      </w:pPr>
    </w:p>
    <w:p w14:paraId="78B429C6" w14:textId="77777777" w:rsidR="003875B2" w:rsidRDefault="003875B2" w:rsidP="002042F5">
      <w:pPr>
        <w:pStyle w:val="Szvegtrzs"/>
        <w:widowControl/>
        <w:spacing w:line="240" w:lineRule="auto"/>
        <w:jc w:val="both"/>
        <w:rPr>
          <w:rFonts w:ascii="Century Gothic" w:hAnsi="Century Gothic"/>
          <w:sz w:val="22"/>
          <w:szCs w:val="22"/>
        </w:rPr>
      </w:pPr>
    </w:p>
    <w:p w14:paraId="2D803AED" w14:textId="77777777" w:rsidR="003875B2" w:rsidRDefault="003875B2" w:rsidP="002042F5">
      <w:pPr>
        <w:pStyle w:val="Szvegtrzs"/>
        <w:widowControl/>
        <w:spacing w:line="240" w:lineRule="auto"/>
        <w:jc w:val="both"/>
        <w:rPr>
          <w:rFonts w:ascii="Century Gothic" w:hAnsi="Century Gothic"/>
          <w:sz w:val="22"/>
          <w:szCs w:val="22"/>
        </w:rPr>
      </w:pPr>
    </w:p>
    <w:p w14:paraId="6571B2B0" w14:textId="115644CC" w:rsidR="00B3476B" w:rsidRPr="002042F5" w:rsidRDefault="006A11D4" w:rsidP="002042F5">
      <w:pPr>
        <w:pStyle w:val="Szvegtrzs"/>
        <w:widowControl/>
        <w:spacing w:line="240" w:lineRule="auto"/>
        <w:jc w:val="both"/>
        <w:rPr>
          <w:rStyle w:val="Hiperhivatkozs"/>
          <w:rFonts w:ascii="Century Gothic" w:hAnsi="Century Gothic"/>
          <w:color w:val="auto"/>
          <w:sz w:val="22"/>
          <w:szCs w:val="22"/>
          <w:u w:val="none"/>
        </w:rPr>
      </w:pPr>
      <w:hyperlink r:id="rId120" w:history="1">
        <w:r w:rsidR="00B3476B" w:rsidRPr="002042F5">
          <w:rPr>
            <w:rStyle w:val="Hiperhivatkozs"/>
            <w:rFonts w:ascii="Century Gothic" w:hAnsi="Century Gothic"/>
            <w:color w:val="auto"/>
            <w:sz w:val="22"/>
            <w:szCs w:val="22"/>
            <w:u w:val="none"/>
          </w:rPr>
          <w:t>2012</w:t>
        </w:r>
      </w:hyperlink>
      <w:r w:rsidR="00B3476B" w:rsidRPr="002042F5">
        <w:rPr>
          <w:rFonts w:ascii="Century Gothic" w:hAnsi="Century Gothic" w:cs="Times New Roman"/>
          <w:sz w:val="22"/>
          <w:szCs w:val="22"/>
        </w:rPr>
        <w:t xml:space="preserve"> májusában érkezett meg az űrállomáshoz az első kereskedelmi űrhajó, a </w:t>
      </w:r>
      <w:hyperlink r:id="rId121" w:history="1">
        <w:proofErr w:type="spellStart"/>
        <w:r w:rsidR="00B3476B" w:rsidRPr="002042F5">
          <w:rPr>
            <w:rStyle w:val="Hiperhivatkozs"/>
            <w:rFonts w:ascii="Century Gothic" w:hAnsi="Century Gothic"/>
            <w:color w:val="auto"/>
            <w:sz w:val="22"/>
            <w:szCs w:val="22"/>
            <w:u w:val="none"/>
          </w:rPr>
          <w:t>SpaceX</w:t>
        </w:r>
        <w:proofErr w:type="spellEnd"/>
      </w:hyperlink>
      <w:r w:rsidR="00B3476B" w:rsidRPr="002042F5">
        <w:rPr>
          <w:rFonts w:ascii="Century Gothic" w:hAnsi="Century Gothic" w:cs="Times New Roman"/>
          <w:sz w:val="22"/>
          <w:szCs w:val="22"/>
        </w:rPr>
        <w:t xml:space="preserve"> </w:t>
      </w:r>
      <w:hyperlink r:id="rId122" w:history="1">
        <w:r w:rsidR="00B3476B" w:rsidRPr="002042F5">
          <w:rPr>
            <w:rStyle w:val="Hiperhivatkozs"/>
            <w:rFonts w:ascii="Century Gothic" w:hAnsi="Century Gothic"/>
            <w:color w:val="auto"/>
            <w:sz w:val="22"/>
            <w:szCs w:val="22"/>
            <w:u w:val="none"/>
          </w:rPr>
          <w:t>Dragon</w:t>
        </w:r>
      </w:hyperlink>
      <w:r w:rsidR="00B3476B" w:rsidRPr="002042F5">
        <w:rPr>
          <w:rFonts w:ascii="Century Gothic" w:hAnsi="Century Gothic" w:cs="Times New Roman"/>
          <w:sz w:val="22"/>
          <w:szCs w:val="22"/>
        </w:rPr>
        <w:t>, ami fontos utánpótlást szállított. Ezt követően rendszeres küldetés sorozatban érkeznek a kereskedelmi teherűrhajók a Nemzetközi Űrállomáshoz.</w:t>
      </w:r>
    </w:p>
    <w:p w14:paraId="43BB0AF2" w14:textId="2798517D" w:rsidR="009E2E13" w:rsidRDefault="009E2E13" w:rsidP="002042F5">
      <w:pPr>
        <w:pStyle w:val="Szvegtrzs"/>
        <w:widowControl/>
        <w:spacing w:line="240" w:lineRule="auto"/>
        <w:jc w:val="both"/>
        <w:rPr>
          <w:rStyle w:val="Hiperhivatkozs"/>
          <w:rFonts w:ascii="Century Gothic" w:hAnsi="Century Gothic"/>
          <w:color w:val="auto"/>
          <w:sz w:val="22"/>
          <w:szCs w:val="22"/>
          <w:u w:val="none"/>
        </w:rPr>
      </w:pPr>
      <w:r>
        <w:rPr>
          <w:noProof/>
          <w:lang w:eastAsia="hu-HU" w:bidi="ar-SA"/>
        </w:rPr>
        <w:drawing>
          <wp:inline distT="0" distB="0" distL="0" distR="0" wp14:anchorId="1F0363C0" wp14:editId="02EF0B7C">
            <wp:extent cx="2419350" cy="2189512"/>
            <wp:effectExtent l="0" t="0" r="0" b="1270"/>
            <wp:docPr id="53" name="Kép 53" descr="COTS2Drago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TS2Dragon.6.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423907" cy="2193636"/>
                    </a:xfrm>
                    <a:prstGeom prst="rect">
                      <a:avLst/>
                    </a:prstGeom>
                    <a:noFill/>
                    <a:ln>
                      <a:noFill/>
                    </a:ln>
                  </pic:spPr>
                </pic:pic>
              </a:graphicData>
            </a:graphic>
          </wp:inline>
        </w:drawing>
      </w:r>
    </w:p>
    <w:p w14:paraId="22477873" w14:textId="25EBEB1B" w:rsidR="009E2E13" w:rsidRPr="0047379D" w:rsidRDefault="00CC4A42" w:rsidP="009E2E13">
      <w:pPr>
        <w:pStyle w:val="Szvegtrzs"/>
        <w:widowControl/>
        <w:spacing w:line="240" w:lineRule="auto"/>
        <w:rPr>
          <w:rStyle w:val="Hiperhivatkozs"/>
          <w:rFonts w:ascii="Century Gothic" w:hAnsi="Century Gothic" w:cs="Times New Roman"/>
          <w:i/>
          <w:color w:val="202122"/>
          <w:sz w:val="18"/>
          <w:szCs w:val="18"/>
          <w:u w:val="none"/>
        </w:rPr>
      </w:pPr>
      <w:r>
        <w:rPr>
          <w:rFonts w:ascii="Century Gothic" w:hAnsi="Century Gothic"/>
          <w:i/>
          <w:iCs/>
          <w:noProof/>
          <w:sz w:val="18"/>
          <w:szCs w:val="18"/>
        </w:rPr>
        <w:t>29</w:t>
      </w:r>
      <w:r w:rsidR="009E2E13" w:rsidRPr="00107E37">
        <w:rPr>
          <w:rFonts w:ascii="Century Gothic" w:hAnsi="Century Gothic"/>
          <w:i/>
          <w:iCs/>
          <w:noProof/>
          <w:sz w:val="18"/>
          <w:szCs w:val="18"/>
        </w:rPr>
        <w:t xml:space="preserve">. kép – </w:t>
      </w:r>
      <w:r w:rsidR="009E2E13">
        <w:rPr>
          <w:rFonts w:ascii="Century Gothic" w:hAnsi="Century Gothic"/>
          <w:i/>
          <w:iCs/>
          <w:noProof/>
          <w:sz w:val="18"/>
          <w:szCs w:val="18"/>
        </w:rPr>
        <w:t>SpaceX Dragon</w:t>
      </w:r>
      <w:r w:rsidR="009E2E13" w:rsidRPr="00107E37">
        <w:rPr>
          <w:rFonts w:ascii="Century Gothic" w:hAnsi="Century Gothic"/>
          <w:i/>
          <w:iCs/>
          <w:noProof/>
          <w:sz w:val="18"/>
          <w:szCs w:val="18"/>
        </w:rPr>
        <w:t xml:space="preserve"> (forrás: </w:t>
      </w:r>
      <w:r w:rsidR="009E2E13" w:rsidRPr="00107E37">
        <w:rPr>
          <w:rFonts w:ascii="Century Gothic" w:hAnsi="Century Gothic"/>
          <w:i/>
          <w:sz w:val="18"/>
          <w:szCs w:val="18"/>
        </w:rPr>
        <w:t>https://en.wikipedia.org</w:t>
      </w:r>
      <w:r w:rsidR="009E2E13" w:rsidRPr="00107E37">
        <w:rPr>
          <w:rFonts w:ascii="Century Gothic" w:hAnsi="Century Gothic"/>
          <w:i/>
          <w:iCs/>
          <w:noProof/>
          <w:sz w:val="18"/>
          <w:szCs w:val="18"/>
        </w:rPr>
        <w:t>)</w:t>
      </w:r>
    </w:p>
    <w:p w14:paraId="304CD26E" w14:textId="06DFFB95" w:rsidR="00B3476B" w:rsidRDefault="006A11D4" w:rsidP="002042F5">
      <w:pPr>
        <w:pStyle w:val="Szvegtrzs"/>
        <w:widowControl/>
        <w:spacing w:line="240" w:lineRule="auto"/>
        <w:jc w:val="both"/>
        <w:rPr>
          <w:rFonts w:ascii="Century Gothic" w:hAnsi="Century Gothic" w:cs="Times New Roman"/>
          <w:sz w:val="22"/>
          <w:szCs w:val="22"/>
        </w:rPr>
      </w:pPr>
      <w:hyperlink r:id="rId124" w:history="1">
        <w:r w:rsidR="00B3476B" w:rsidRPr="002042F5">
          <w:rPr>
            <w:rStyle w:val="Hiperhivatkozs"/>
            <w:rFonts w:ascii="Century Gothic" w:hAnsi="Century Gothic"/>
            <w:color w:val="auto"/>
            <w:sz w:val="22"/>
            <w:szCs w:val="22"/>
            <w:u w:val="none"/>
          </w:rPr>
          <w:t>2013</w:t>
        </w:r>
      </w:hyperlink>
      <w:r w:rsidR="00B3476B" w:rsidRPr="002042F5">
        <w:rPr>
          <w:rFonts w:ascii="Century Gothic" w:hAnsi="Century Gothic" w:cs="Times New Roman"/>
          <w:sz w:val="22"/>
          <w:szCs w:val="22"/>
        </w:rPr>
        <w:t xml:space="preserve"> szeptemberében dokkolt a második kereskedelmi cég első küldetésében, az </w:t>
      </w:r>
      <w:hyperlink r:id="rId125" w:history="1">
        <w:proofErr w:type="spellStart"/>
        <w:r w:rsidR="00B3476B" w:rsidRPr="002042F5">
          <w:rPr>
            <w:rStyle w:val="Hiperhivatkozs"/>
            <w:rFonts w:ascii="Century Gothic" w:hAnsi="Century Gothic"/>
            <w:color w:val="auto"/>
            <w:sz w:val="22"/>
            <w:szCs w:val="22"/>
            <w:u w:val="none"/>
          </w:rPr>
          <w:t>Orbital</w:t>
        </w:r>
        <w:proofErr w:type="spellEnd"/>
      </w:hyperlink>
      <w:r w:rsidR="00B3476B" w:rsidRPr="002042F5">
        <w:rPr>
          <w:rFonts w:ascii="Century Gothic" w:hAnsi="Century Gothic" w:cs="Times New Roman"/>
          <w:sz w:val="22"/>
          <w:szCs w:val="22"/>
        </w:rPr>
        <w:t xml:space="preserve"> </w:t>
      </w:r>
      <w:hyperlink r:id="rId126" w:history="1">
        <w:proofErr w:type="spellStart"/>
        <w:r w:rsidR="00B3476B" w:rsidRPr="002042F5">
          <w:rPr>
            <w:rStyle w:val="Hiperhivatkozs"/>
            <w:rFonts w:ascii="Century Gothic" w:hAnsi="Century Gothic"/>
            <w:color w:val="auto"/>
            <w:sz w:val="22"/>
            <w:szCs w:val="22"/>
            <w:u w:val="none"/>
          </w:rPr>
          <w:t>Cygnus</w:t>
        </w:r>
        <w:proofErr w:type="spellEnd"/>
      </w:hyperlink>
      <w:r w:rsidR="00B3476B" w:rsidRPr="002042F5">
        <w:rPr>
          <w:rFonts w:ascii="Century Gothic" w:hAnsi="Century Gothic" w:cs="Times New Roman"/>
          <w:sz w:val="22"/>
          <w:szCs w:val="22"/>
        </w:rPr>
        <w:t xml:space="preserve"> teherűrhajója.</w:t>
      </w:r>
    </w:p>
    <w:p w14:paraId="3C635EE7" w14:textId="42587B9F" w:rsidR="002A76C7" w:rsidRDefault="002A76C7" w:rsidP="002042F5">
      <w:pPr>
        <w:pStyle w:val="Szvegtrzs"/>
        <w:widowControl/>
        <w:spacing w:line="240" w:lineRule="auto"/>
        <w:jc w:val="both"/>
        <w:rPr>
          <w:rFonts w:ascii="Century Gothic" w:hAnsi="Century Gothic" w:cs="Times New Roman"/>
          <w:sz w:val="22"/>
          <w:szCs w:val="22"/>
        </w:rPr>
      </w:pPr>
      <w:r>
        <w:rPr>
          <w:noProof/>
          <w:lang w:eastAsia="hu-HU" w:bidi="ar-SA"/>
        </w:rPr>
        <w:drawing>
          <wp:inline distT="0" distB="0" distL="0" distR="0" wp14:anchorId="30AD3E88" wp14:editId="6CE0CB31">
            <wp:extent cx="2596507" cy="1953871"/>
            <wp:effectExtent l="0" t="0" r="0" b="8890"/>
            <wp:docPr id="54" name="Kép 54" descr="The Enhanced variant of Cygnus is seen approaching the 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Enhanced variant of Cygnus is seen approaching the ISS."/>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599842" cy="1956381"/>
                    </a:xfrm>
                    <a:prstGeom prst="rect">
                      <a:avLst/>
                    </a:prstGeom>
                    <a:noFill/>
                    <a:ln>
                      <a:noFill/>
                    </a:ln>
                  </pic:spPr>
                </pic:pic>
              </a:graphicData>
            </a:graphic>
          </wp:inline>
        </w:drawing>
      </w:r>
    </w:p>
    <w:p w14:paraId="4385364C" w14:textId="168ACDBD" w:rsidR="002A76C7" w:rsidRPr="0047379D" w:rsidRDefault="00CC4A42" w:rsidP="002A76C7">
      <w:pPr>
        <w:pStyle w:val="Szvegtrzs"/>
        <w:widowControl/>
        <w:spacing w:line="240" w:lineRule="auto"/>
        <w:rPr>
          <w:rStyle w:val="Hiperhivatkozs"/>
          <w:rFonts w:ascii="Century Gothic" w:hAnsi="Century Gothic" w:cs="Times New Roman"/>
          <w:i/>
          <w:color w:val="202122"/>
          <w:sz w:val="18"/>
          <w:szCs w:val="18"/>
          <w:u w:val="none"/>
        </w:rPr>
      </w:pPr>
      <w:r>
        <w:rPr>
          <w:rFonts w:ascii="Century Gothic" w:hAnsi="Century Gothic"/>
          <w:i/>
          <w:iCs/>
          <w:noProof/>
          <w:sz w:val="18"/>
          <w:szCs w:val="18"/>
        </w:rPr>
        <w:t>30</w:t>
      </w:r>
      <w:r w:rsidR="002A76C7" w:rsidRPr="00107E37">
        <w:rPr>
          <w:rFonts w:ascii="Century Gothic" w:hAnsi="Century Gothic"/>
          <w:i/>
          <w:iCs/>
          <w:noProof/>
          <w:sz w:val="18"/>
          <w:szCs w:val="18"/>
        </w:rPr>
        <w:t xml:space="preserve">. kép – </w:t>
      </w:r>
      <w:r w:rsidR="002A76C7">
        <w:rPr>
          <w:rFonts w:ascii="Century Gothic" w:hAnsi="Century Gothic"/>
          <w:i/>
          <w:iCs/>
          <w:noProof/>
          <w:sz w:val="18"/>
          <w:szCs w:val="18"/>
        </w:rPr>
        <w:t>Orbital Cygnus</w:t>
      </w:r>
      <w:r w:rsidR="002A76C7" w:rsidRPr="00107E37">
        <w:rPr>
          <w:rFonts w:ascii="Century Gothic" w:hAnsi="Century Gothic"/>
          <w:i/>
          <w:iCs/>
          <w:noProof/>
          <w:sz w:val="18"/>
          <w:szCs w:val="18"/>
        </w:rPr>
        <w:t xml:space="preserve"> (forrás: </w:t>
      </w:r>
      <w:r w:rsidR="002A76C7" w:rsidRPr="00107E37">
        <w:rPr>
          <w:rFonts w:ascii="Century Gothic" w:hAnsi="Century Gothic"/>
          <w:i/>
          <w:sz w:val="18"/>
          <w:szCs w:val="18"/>
        </w:rPr>
        <w:t>https://en.wikipedia.org</w:t>
      </w:r>
      <w:r w:rsidR="002A76C7" w:rsidRPr="00107E37">
        <w:rPr>
          <w:rFonts w:ascii="Century Gothic" w:hAnsi="Century Gothic"/>
          <w:i/>
          <w:iCs/>
          <w:noProof/>
          <w:sz w:val="18"/>
          <w:szCs w:val="18"/>
        </w:rPr>
        <w:t>)</w:t>
      </w:r>
    </w:p>
    <w:p w14:paraId="6E40BB5F" w14:textId="44612439" w:rsidR="002A76C7" w:rsidRDefault="002A76C7" w:rsidP="002042F5">
      <w:pPr>
        <w:pStyle w:val="Szvegtrzs"/>
        <w:widowControl/>
        <w:spacing w:line="240" w:lineRule="auto"/>
        <w:jc w:val="both"/>
        <w:rPr>
          <w:rFonts w:ascii="Century Gothic" w:hAnsi="Century Gothic" w:cs="Times New Roman"/>
          <w:sz w:val="22"/>
          <w:szCs w:val="22"/>
        </w:rPr>
      </w:pPr>
    </w:p>
    <w:p w14:paraId="5DB76A29" w14:textId="60707D5C" w:rsidR="002A76C7" w:rsidRDefault="002A76C7" w:rsidP="002042F5">
      <w:pPr>
        <w:pStyle w:val="Szvegtrzs"/>
        <w:widowControl/>
        <w:spacing w:line="240" w:lineRule="auto"/>
        <w:jc w:val="both"/>
        <w:rPr>
          <w:rFonts w:ascii="Century Gothic" w:hAnsi="Century Gothic" w:cs="Times New Roman"/>
          <w:sz w:val="22"/>
          <w:szCs w:val="22"/>
        </w:rPr>
      </w:pPr>
    </w:p>
    <w:p w14:paraId="50A92BF6" w14:textId="7C005415" w:rsidR="00B3476B" w:rsidRDefault="006A11D4" w:rsidP="002042F5">
      <w:pPr>
        <w:pStyle w:val="Szvegtrzs"/>
        <w:widowControl/>
        <w:spacing w:line="240" w:lineRule="auto"/>
        <w:jc w:val="both"/>
        <w:rPr>
          <w:rFonts w:ascii="Century Gothic" w:hAnsi="Century Gothic" w:cs="Times New Roman"/>
          <w:sz w:val="22"/>
          <w:szCs w:val="22"/>
        </w:rPr>
      </w:pPr>
      <w:hyperlink r:id="rId128" w:history="1">
        <w:proofErr w:type="gramStart"/>
        <w:r w:rsidR="00B3476B" w:rsidRPr="002042F5">
          <w:rPr>
            <w:rStyle w:val="Hiperhivatkozs"/>
            <w:rFonts w:ascii="Century Gothic" w:hAnsi="Century Gothic"/>
            <w:color w:val="auto"/>
            <w:sz w:val="22"/>
            <w:szCs w:val="22"/>
            <w:u w:val="none"/>
          </w:rPr>
          <w:t>2019</w:t>
        </w:r>
      </w:hyperlink>
      <w:r w:rsidR="00B3476B" w:rsidRPr="002042F5">
        <w:rPr>
          <w:rFonts w:ascii="Century Gothic" w:hAnsi="Century Gothic" w:cs="Times New Roman"/>
          <w:sz w:val="22"/>
          <w:szCs w:val="22"/>
        </w:rPr>
        <w:t xml:space="preserve"> decemberéig az űrállomáshoz 33 alkalommal kapcsolódott űrrepülő, továbbá több mint 50 </w:t>
      </w:r>
      <w:hyperlink r:id="rId129" w:history="1">
        <w:r w:rsidR="00B3476B" w:rsidRPr="002042F5">
          <w:rPr>
            <w:rStyle w:val="Hiperhivatkozs"/>
            <w:rFonts w:ascii="Century Gothic" w:hAnsi="Century Gothic"/>
            <w:color w:val="auto"/>
            <w:sz w:val="22"/>
            <w:szCs w:val="22"/>
            <w:u w:val="none"/>
          </w:rPr>
          <w:t>Szojuz űrhajó</w:t>
        </w:r>
      </w:hyperlink>
      <w:r w:rsidR="00B3476B" w:rsidRPr="002042F5">
        <w:rPr>
          <w:rFonts w:ascii="Century Gothic" w:hAnsi="Century Gothic" w:cs="Times New Roman"/>
          <w:sz w:val="22"/>
          <w:szCs w:val="22"/>
        </w:rPr>
        <w:t xml:space="preserve">, több mint 70 </w:t>
      </w:r>
      <w:hyperlink r:id="rId130" w:history="1">
        <w:proofErr w:type="spellStart"/>
        <w:r w:rsidR="00B3476B" w:rsidRPr="002042F5">
          <w:rPr>
            <w:rStyle w:val="Hiperhivatkozs"/>
            <w:rFonts w:ascii="Century Gothic" w:hAnsi="Century Gothic"/>
            <w:color w:val="auto"/>
            <w:sz w:val="22"/>
            <w:szCs w:val="22"/>
            <w:u w:val="none"/>
          </w:rPr>
          <w:t>Progressz</w:t>
        </w:r>
        <w:proofErr w:type="spellEnd"/>
      </w:hyperlink>
      <w:r w:rsidR="00B3476B" w:rsidRPr="002042F5">
        <w:rPr>
          <w:rFonts w:ascii="Century Gothic" w:hAnsi="Century Gothic" w:cs="Times New Roman"/>
          <w:sz w:val="22"/>
          <w:szCs w:val="22"/>
        </w:rPr>
        <w:t xml:space="preserve"> teherűrhajó, 5 </w:t>
      </w:r>
      <w:hyperlink r:id="rId131" w:history="1">
        <w:r w:rsidR="00B3476B" w:rsidRPr="002042F5">
          <w:rPr>
            <w:rStyle w:val="Hiperhivatkozs"/>
            <w:rFonts w:ascii="Century Gothic" w:hAnsi="Century Gothic"/>
            <w:color w:val="auto"/>
            <w:sz w:val="22"/>
            <w:szCs w:val="22"/>
            <w:u w:val="none"/>
          </w:rPr>
          <w:t>ATV</w:t>
        </w:r>
      </w:hyperlink>
      <w:r w:rsidR="00B3476B" w:rsidRPr="002042F5">
        <w:rPr>
          <w:rFonts w:ascii="Century Gothic" w:hAnsi="Century Gothic" w:cs="Times New Roman"/>
          <w:sz w:val="22"/>
          <w:szCs w:val="22"/>
        </w:rPr>
        <w:t xml:space="preserve"> teherűrhajó, 8 </w:t>
      </w:r>
      <w:hyperlink r:id="rId132" w:history="1">
        <w:r w:rsidR="00B3476B" w:rsidRPr="002042F5">
          <w:rPr>
            <w:rStyle w:val="Hiperhivatkozs"/>
            <w:rFonts w:ascii="Century Gothic" w:hAnsi="Century Gothic"/>
            <w:color w:val="auto"/>
            <w:sz w:val="22"/>
            <w:szCs w:val="22"/>
            <w:u w:val="none"/>
          </w:rPr>
          <w:t>HTV</w:t>
        </w:r>
      </w:hyperlink>
      <w:r w:rsidR="00B3476B" w:rsidRPr="002042F5">
        <w:rPr>
          <w:rFonts w:ascii="Century Gothic" w:hAnsi="Century Gothic" w:cs="Times New Roman"/>
          <w:sz w:val="22"/>
          <w:szCs w:val="22"/>
        </w:rPr>
        <w:t xml:space="preserve"> teherűrhajó, 20 </w:t>
      </w:r>
      <w:hyperlink r:id="rId133" w:history="1">
        <w:r w:rsidR="00B3476B" w:rsidRPr="002042F5">
          <w:rPr>
            <w:rStyle w:val="Hiperhivatkozs"/>
            <w:rFonts w:ascii="Century Gothic" w:hAnsi="Century Gothic"/>
            <w:color w:val="auto"/>
            <w:sz w:val="22"/>
            <w:szCs w:val="22"/>
            <w:u w:val="none"/>
          </w:rPr>
          <w:t>Dragon</w:t>
        </w:r>
      </w:hyperlink>
      <w:r w:rsidR="00B3476B" w:rsidRPr="002042F5">
        <w:rPr>
          <w:rFonts w:ascii="Century Gothic" w:hAnsi="Century Gothic" w:cs="Times New Roman"/>
          <w:sz w:val="22"/>
          <w:szCs w:val="22"/>
        </w:rPr>
        <w:t xml:space="preserve">  teherűrhajó és 12</w:t>
      </w:r>
      <w:proofErr w:type="gramEnd"/>
      <w:r w:rsidR="00B3476B" w:rsidRPr="002042F5">
        <w:rPr>
          <w:rFonts w:ascii="Century Gothic" w:hAnsi="Century Gothic" w:cs="Times New Roman"/>
          <w:sz w:val="22"/>
          <w:szCs w:val="22"/>
        </w:rPr>
        <w:t xml:space="preserve"> </w:t>
      </w:r>
      <w:hyperlink r:id="rId134" w:history="1">
        <w:proofErr w:type="spellStart"/>
        <w:r w:rsidR="00B3476B" w:rsidRPr="002042F5">
          <w:rPr>
            <w:rStyle w:val="Hiperhivatkozs"/>
            <w:rFonts w:ascii="Century Gothic" w:hAnsi="Century Gothic"/>
            <w:color w:val="auto"/>
            <w:sz w:val="22"/>
            <w:szCs w:val="22"/>
            <w:u w:val="none"/>
          </w:rPr>
          <w:t>Cygnus</w:t>
        </w:r>
        <w:proofErr w:type="spellEnd"/>
      </w:hyperlink>
      <w:r w:rsidR="00B3476B" w:rsidRPr="002042F5">
        <w:rPr>
          <w:rFonts w:ascii="Century Gothic" w:hAnsi="Century Gothic" w:cs="Times New Roman"/>
          <w:sz w:val="22"/>
          <w:szCs w:val="22"/>
        </w:rPr>
        <w:t xml:space="preserve"> teherűrhajó.</w:t>
      </w:r>
    </w:p>
    <w:p w14:paraId="33A6B4C6" w14:textId="1D71CF3F" w:rsidR="00FE7797" w:rsidRDefault="00FE7797" w:rsidP="002042F5">
      <w:pPr>
        <w:pStyle w:val="Szvegtrzs"/>
        <w:widowControl/>
        <w:spacing w:line="240" w:lineRule="auto"/>
        <w:jc w:val="both"/>
        <w:rPr>
          <w:rFonts w:ascii="Century Gothic" w:hAnsi="Century Gothic" w:cs="Times New Roman"/>
          <w:sz w:val="22"/>
          <w:szCs w:val="22"/>
        </w:rPr>
      </w:pPr>
    </w:p>
    <w:p w14:paraId="563BB940" w14:textId="40EB14EC" w:rsidR="00FE7797" w:rsidRPr="00FE7797" w:rsidRDefault="00FE7797" w:rsidP="002042F5">
      <w:pPr>
        <w:pStyle w:val="Szvegtrzs"/>
        <w:widowControl/>
        <w:spacing w:line="240" w:lineRule="auto"/>
        <w:jc w:val="both"/>
        <w:rPr>
          <w:rFonts w:ascii="Century Gothic" w:hAnsi="Century Gothic" w:cs="Times New Roman"/>
          <w:b/>
          <w:sz w:val="22"/>
          <w:szCs w:val="22"/>
        </w:rPr>
      </w:pPr>
      <w:r w:rsidRPr="00FE7797">
        <w:rPr>
          <w:rFonts w:ascii="Century Gothic" w:hAnsi="Century Gothic" w:cs="Times New Roman"/>
          <w:b/>
          <w:sz w:val="22"/>
          <w:szCs w:val="22"/>
        </w:rPr>
        <w:t>Paraméterek</w:t>
      </w:r>
    </w:p>
    <w:p w14:paraId="69A64816" w14:textId="05CF587A" w:rsidR="00FE7797" w:rsidRDefault="00FE7797" w:rsidP="00FE7797">
      <w:pPr>
        <w:pStyle w:val="Szvegtrzs"/>
        <w:widowControl/>
        <w:spacing w:line="240" w:lineRule="auto"/>
        <w:jc w:val="both"/>
        <w:rPr>
          <w:rFonts w:ascii="Century Gothic" w:hAnsi="Century Gothic" w:cs="Times New Roman"/>
          <w:sz w:val="22"/>
          <w:szCs w:val="22"/>
        </w:rPr>
      </w:pPr>
      <w:r>
        <w:rPr>
          <w:noProof/>
          <w:lang w:eastAsia="hu-HU" w:bidi="ar-SA"/>
        </w:rPr>
        <w:drawing>
          <wp:inline distT="0" distB="0" distL="0" distR="0" wp14:anchorId="5C07CA7A" wp14:editId="54EC75D9">
            <wp:extent cx="4320540" cy="2700338"/>
            <wp:effectExtent l="0" t="0" r="3810" b="5080"/>
            <wp:docPr id="55" name="Kép 55" descr="https://upload.wikimedia.org/wikipedia/commons/thumb/8/8c/STS-115_ISS_after_undocking.jpg/1024px-STS-115_ISS_after_undoc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pload.wikimedia.org/wikipedia/commons/thumb/8/8c/STS-115_ISS_after_undocking.jpg/1024px-STS-115_ISS_after_undocking.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320540" cy="2700338"/>
                    </a:xfrm>
                    <a:prstGeom prst="rect">
                      <a:avLst/>
                    </a:prstGeom>
                    <a:noFill/>
                    <a:ln>
                      <a:noFill/>
                    </a:ln>
                  </pic:spPr>
                </pic:pic>
              </a:graphicData>
            </a:graphic>
          </wp:inline>
        </w:drawing>
      </w:r>
    </w:p>
    <w:p w14:paraId="0553B5F7" w14:textId="55C295F5" w:rsidR="00FE7797" w:rsidRPr="003875B2" w:rsidRDefault="00CC4A42" w:rsidP="003875B2">
      <w:pPr>
        <w:pStyle w:val="Szvegtrzs"/>
        <w:widowControl/>
        <w:spacing w:line="240" w:lineRule="auto"/>
        <w:rPr>
          <w:rFonts w:ascii="Century Gothic" w:hAnsi="Century Gothic" w:cs="Times New Roman"/>
          <w:i/>
          <w:color w:val="202122"/>
          <w:sz w:val="18"/>
          <w:szCs w:val="18"/>
        </w:rPr>
      </w:pPr>
      <w:r>
        <w:rPr>
          <w:rFonts w:ascii="Century Gothic" w:hAnsi="Century Gothic"/>
          <w:i/>
          <w:iCs/>
          <w:noProof/>
          <w:sz w:val="18"/>
          <w:szCs w:val="18"/>
        </w:rPr>
        <w:t>31</w:t>
      </w:r>
      <w:r w:rsidR="00FE7797" w:rsidRPr="00107E37">
        <w:rPr>
          <w:rFonts w:ascii="Century Gothic" w:hAnsi="Century Gothic"/>
          <w:i/>
          <w:iCs/>
          <w:noProof/>
          <w:sz w:val="18"/>
          <w:szCs w:val="18"/>
        </w:rPr>
        <w:t xml:space="preserve">. kép – </w:t>
      </w:r>
      <w:r w:rsidR="00FE7797">
        <w:rPr>
          <w:rFonts w:ascii="Century Gothic" w:hAnsi="Century Gothic"/>
          <w:i/>
          <w:iCs/>
          <w:noProof/>
          <w:sz w:val="18"/>
          <w:szCs w:val="18"/>
        </w:rPr>
        <w:t>a Nemzetközi Űrállomás</w:t>
      </w:r>
      <w:r w:rsidR="00FE7797" w:rsidRPr="00107E37">
        <w:rPr>
          <w:rFonts w:ascii="Century Gothic" w:hAnsi="Century Gothic"/>
          <w:i/>
          <w:iCs/>
          <w:noProof/>
          <w:sz w:val="18"/>
          <w:szCs w:val="18"/>
        </w:rPr>
        <w:t xml:space="preserve"> (forrás: </w:t>
      </w:r>
      <w:r w:rsidR="00FE7797" w:rsidRPr="00107E37">
        <w:rPr>
          <w:rFonts w:ascii="Century Gothic" w:hAnsi="Century Gothic"/>
          <w:i/>
          <w:sz w:val="18"/>
          <w:szCs w:val="18"/>
        </w:rPr>
        <w:t>https://en.wikipedia.org</w:t>
      </w:r>
      <w:r w:rsidR="00FE7797" w:rsidRPr="00107E37">
        <w:rPr>
          <w:rFonts w:ascii="Century Gothic" w:hAnsi="Century Gothic"/>
          <w:i/>
          <w:iCs/>
          <w:noProof/>
          <w:sz w:val="18"/>
          <w:szCs w:val="18"/>
        </w:rPr>
        <w:t>)</w:t>
      </w:r>
    </w:p>
    <w:p w14:paraId="1FDB544C" w14:textId="654E4CFF" w:rsidR="00B3476B" w:rsidRPr="002042F5" w:rsidRDefault="00B3476B" w:rsidP="00FE7797">
      <w:pPr>
        <w:pStyle w:val="Szvegtrzs"/>
        <w:widowControl/>
        <w:spacing w:line="240" w:lineRule="auto"/>
        <w:jc w:val="both"/>
        <w:rPr>
          <w:rFonts w:ascii="Century Gothic" w:hAnsi="Century Gothic" w:cs="Times New Roman"/>
          <w:sz w:val="22"/>
          <w:szCs w:val="22"/>
        </w:rPr>
      </w:pPr>
      <w:r w:rsidRPr="002042F5">
        <w:rPr>
          <w:rFonts w:ascii="Century Gothic" w:hAnsi="Century Gothic" w:cs="Times New Roman"/>
          <w:sz w:val="22"/>
          <w:szCs w:val="22"/>
        </w:rPr>
        <w:t xml:space="preserve">Az űrállomás egymáshoz kapcsolt hermetikusan elválasztható, lakható modulokból és a hozzájuk kapcsolt </w:t>
      </w:r>
      <w:hyperlink r:id="rId136" w:history="1">
        <w:r w:rsidRPr="002042F5">
          <w:rPr>
            <w:rStyle w:val="Hiperhivatkozs"/>
            <w:rFonts w:ascii="Century Gothic" w:hAnsi="Century Gothic"/>
            <w:color w:val="auto"/>
            <w:sz w:val="22"/>
            <w:szCs w:val="22"/>
            <w:u w:val="none"/>
          </w:rPr>
          <w:t>rácsszerkezetből</w:t>
        </w:r>
      </w:hyperlink>
      <w:r w:rsidRPr="002042F5">
        <w:rPr>
          <w:rFonts w:ascii="Century Gothic" w:hAnsi="Century Gothic" w:cs="Times New Roman"/>
          <w:sz w:val="22"/>
          <w:szCs w:val="22"/>
        </w:rPr>
        <w:t xml:space="preserve"> áll. Az építés befejezésekor az ISS hermetikus térfogata 925 m³, tömege 420 tonna, energiatermelése 110 kW, teljes hossza 108,4 méter, a modulok hossza 74 méter</w:t>
      </w:r>
      <w:bookmarkStart w:id="2" w:name="Energiaell%252525252525252525C3%25252525"/>
      <w:bookmarkEnd w:id="2"/>
      <w:r w:rsidR="00FE7797">
        <w:rPr>
          <w:rFonts w:ascii="Century Gothic" w:hAnsi="Century Gothic" w:cs="Times New Roman"/>
          <w:sz w:val="22"/>
          <w:szCs w:val="22"/>
        </w:rPr>
        <w:t>.</w:t>
      </w:r>
    </w:p>
    <w:p w14:paraId="72C472EC" w14:textId="77777777" w:rsidR="003875B2" w:rsidRDefault="003875B2" w:rsidP="002042F5">
      <w:pPr>
        <w:pStyle w:val="Szvegtrzs"/>
        <w:widowControl/>
        <w:spacing w:line="240" w:lineRule="auto"/>
        <w:jc w:val="both"/>
        <w:rPr>
          <w:rFonts w:ascii="Century Gothic" w:hAnsi="Century Gothic" w:cs="Times New Roman"/>
          <w:b/>
          <w:sz w:val="22"/>
          <w:szCs w:val="22"/>
        </w:rPr>
      </w:pPr>
    </w:p>
    <w:p w14:paraId="58ADD9E7" w14:textId="77777777" w:rsidR="003875B2" w:rsidRDefault="003875B2" w:rsidP="002042F5">
      <w:pPr>
        <w:pStyle w:val="Szvegtrzs"/>
        <w:widowControl/>
        <w:spacing w:line="240" w:lineRule="auto"/>
        <w:jc w:val="both"/>
        <w:rPr>
          <w:rFonts w:ascii="Century Gothic" w:hAnsi="Century Gothic" w:cs="Times New Roman"/>
          <w:b/>
          <w:sz w:val="22"/>
          <w:szCs w:val="22"/>
        </w:rPr>
      </w:pPr>
    </w:p>
    <w:p w14:paraId="66C98B87" w14:textId="77777777" w:rsidR="003875B2" w:rsidRDefault="003875B2" w:rsidP="002042F5">
      <w:pPr>
        <w:pStyle w:val="Szvegtrzs"/>
        <w:widowControl/>
        <w:spacing w:line="240" w:lineRule="auto"/>
        <w:jc w:val="both"/>
        <w:rPr>
          <w:rFonts w:ascii="Century Gothic" w:hAnsi="Century Gothic" w:cs="Times New Roman"/>
          <w:b/>
          <w:sz w:val="22"/>
          <w:szCs w:val="22"/>
        </w:rPr>
      </w:pPr>
    </w:p>
    <w:p w14:paraId="1691B98C" w14:textId="77777777" w:rsidR="003875B2" w:rsidRDefault="003875B2" w:rsidP="002042F5">
      <w:pPr>
        <w:pStyle w:val="Szvegtrzs"/>
        <w:widowControl/>
        <w:spacing w:line="240" w:lineRule="auto"/>
        <w:jc w:val="both"/>
        <w:rPr>
          <w:rFonts w:ascii="Century Gothic" w:hAnsi="Century Gothic" w:cs="Times New Roman"/>
          <w:b/>
          <w:sz w:val="22"/>
          <w:szCs w:val="22"/>
        </w:rPr>
      </w:pPr>
    </w:p>
    <w:p w14:paraId="4F3F7CD7" w14:textId="77777777" w:rsidR="003875B2" w:rsidRDefault="003875B2" w:rsidP="002042F5">
      <w:pPr>
        <w:pStyle w:val="Szvegtrzs"/>
        <w:widowControl/>
        <w:spacing w:line="240" w:lineRule="auto"/>
        <w:jc w:val="both"/>
        <w:rPr>
          <w:rFonts w:ascii="Century Gothic" w:hAnsi="Century Gothic" w:cs="Times New Roman"/>
          <w:b/>
          <w:sz w:val="22"/>
          <w:szCs w:val="22"/>
        </w:rPr>
      </w:pPr>
    </w:p>
    <w:p w14:paraId="79C843FB" w14:textId="6F87FE9B" w:rsidR="00FE7797" w:rsidRPr="00FE7797" w:rsidRDefault="00FE7797" w:rsidP="002042F5">
      <w:pPr>
        <w:pStyle w:val="Szvegtrzs"/>
        <w:widowControl/>
        <w:spacing w:line="240" w:lineRule="auto"/>
        <w:jc w:val="both"/>
        <w:rPr>
          <w:rFonts w:ascii="Century Gothic" w:hAnsi="Century Gothic" w:cs="Times New Roman"/>
          <w:b/>
          <w:sz w:val="22"/>
          <w:szCs w:val="22"/>
        </w:rPr>
      </w:pPr>
      <w:r w:rsidRPr="00FE7797">
        <w:rPr>
          <w:rFonts w:ascii="Century Gothic" w:hAnsi="Century Gothic" w:cs="Times New Roman"/>
          <w:b/>
          <w:sz w:val="22"/>
          <w:szCs w:val="22"/>
        </w:rPr>
        <w:t>Energiaellátás</w:t>
      </w:r>
    </w:p>
    <w:p w14:paraId="3C3DAA39" w14:textId="17A39643" w:rsidR="00B3476B" w:rsidRPr="002042F5" w:rsidRDefault="00B3476B" w:rsidP="002042F5">
      <w:pPr>
        <w:pStyle w:val="Szvegtrzs"/>
        <w:widowControl/>
        <w:spacing w:line="240" w:lineRule="auto"/>
        <w:jc w:val="both"/>
        <w:rPr>
          <w:rFonts w:ascii="Century Gothic" w:hAnsi="Century Gothic" w:cs="Times New Roman"/>
          <w:sz w:val="22"/>
          <w:szCs w:val="22"/>
        </w:rPr>
      </w:pPr>
      <w:r w:rsidRPr="002042F5">
        <w:rPr>
          <w:rFonts w:ascii="Century Gothic" w:hAnsi="Century Gothic" w:cs="Times New Roman"/>
          <w:sz w:val="22"/>
          <w:szCs w:val="22"/>
        </w:rPr>
        <w:t xml:space="preserve">Az ISS energiaforrása a Nap: a napfényt </w:t>
      </w:r>
      <w:hyperlink r:id="rId137" w:history="1">
        <w:r w:rsidRPr="002042F5">
          <w:rPr>
            <w:rStyle w:val="Hiperhivatkozs"/>
            <w:rFonts w:ascii="Century Gothic" w:hAnsi="Century Gothic"/>
            <w:color w:val="auto"/>
            <w:sz w:val="22"/>
            <w:szCs w:val="22"/>
            <w:u w:val="none"/>
          </w:rPr>
          <w:t>napelemtáblákat</w:t>
        </w:r>
      </w:hyperlink>
      <w:r w:rsidRPr="002042F5">
        <w:rPr>
          <w:rFonts w:ascii="Century Gothic" w:hAnsi="Century Gothic" w:cs="Times New Roman"/>
          <w:sz w:val="22"/>
          <w:szCs w:val="22"/>
        </w:rPr>
        <w:t xml:space="preserve"> használva alakítja át elektromos árammá. Az STS-97 2000. decemberi repülése előtt az egyetlen energiaforrása a </w:t>
      </w:r>
      <w:proofErr w:type="spellStart"/>
      <w:r w:rsidRPr="002042F5">
        <w:rPr>
          <w:rFonts w:ascii="Century Gothic" w:hAnsi="Century Gothic" w:cs="Times New Roman"/>
          <w:sz w:val="22"/>
          <w:szCs w:val="22"/>
        </w:rPr>
        <w:t>Zarja</w:t>
      </w:r>
      <w:proofErr w:type="spellEnd"/>
      <w:r w:rsidRPr="002042F5">
        <w:rPr>
          <w:rFonts w:ascii="Century Gothic" w:hAnsi="Century Gothic" w:cs="Times New Roman"/>
          <w:sz w:val="22"/>
          <w:szCs w:val="22"/>
        </w:rPr>
        <w:t xml:space="preserve"> és a </w:t>
      </w:r>
      <w:proofErr w:type="spellStart"/>
      <w:r w:rsidRPr="002042F5">
        <w:rPr>
          <w:rFonts w:ascii="Century Gothic" w:hAnsi="Century Gothic" w:cs="Times New Roman"/>
          <w:sz w:val="22"/>
          <w:szCs w:val="22"/>
        </w:rPr>
        <w:t>Zvezda</w:t>
      </w:r>
      <w:proofErr w:type="spellEnd"/>
      <w:r w:rsidRPr="002042F5">
        <w:rPr>
          <w:rFonts w:ascii="Century Gothic" w:hAnsi="Century Gothic" w:cs="Times New Roman"/>
          <w:sz w:val="22"/>
          <w:szCs w:val="22"/>
        </w:rPr>
        <w:t xml:space="preserve"> modulra felszerelt orosz napelemtáblák voltak. Mivel az űrállomás 92 percenként megkerüli a Földet, ezért az év legnagyobb részében a keringési idő kb. felét földárnyékban tölti. Az árnyékban töltött idő alatt az energiaellátást akkumulátorok biztosítják, amelyeket a napelemek folyamatosan feltöltve tartanak.</w:t>
      </w:r>
    </w:p>
    <w:p w14:paraId="193822C1" w14:textId="73A2409D" w:rsidR="00B3476B" w:rsidRPr="002042F5" w:rsidRDefault="00B3476B" w:rsidP="002042F5">
      <w:pPr>
        <w:pStyle w:val="Szvegtrzs"/>
        <w:widowControl/>
        <w:spacing w:line="240" w:lineRule="auto"/>
        <w:jc w:val="both"/>
        <w:rPr>
          <w:rFonts w:ascii="Century Gothic" w:hAnsi="Century Gothic" w:cs="Times New Roman"/>
          <w:sz w:val="22"/>
          <w:szCs w:val="22"/>
        </w:rPr>
      </w:pPr>
      <w:r w:rsidRPr="002042F5">
        <w:rPr>
          <w:rFonts w:ascii="Century Gothic" w:hAnsi="Century Gothic" w:cs="Times New Roman"/>
          <w:sz w:val="22"/>
          <w:szCs w:val="22"/>
        </w:rPr>
        <w:t xml:space="preserve">Minden napelemmodulhoz két napelemszárny tartozik, szárnyanként két napelemtáblával. A napelemszárnyak 130 és 180 volt közötti feszültséget állítanak elő. A feszültséget stabilizálják 160 volton, és szétosztják az akkumulátorok és a fogyasztók között. Minden napelemszárnyhoz 6 db nikkel-hidrogén akkumulátor tartozik. Minden akkumulátor 38 db nikkel-hidrogén cellát tartalmaz. Az akkumulátorok kettes csoportokban vannak elhelyezve, minden csoportnak van egy töltésvezérlő egysége </w:t>
      </w:r>
      <w:r w:rsidRPr="002042F5">
        <w:rPr>
          <w:rFonts w:ascii="Century Gothic" w:hAnsi="Century Gothic" w:cs="Times New Roman"/>
          <w:i/>
          <w:sz w:val="22"/>
          <w:szCs w:val="22"/>
        </w:rPr>
        <w:t>(BCDU),</w:t>
      </w:r>
      <w:r w:rsidRPr="002042F5">
        <w:rPr>
          <w:rFonts w:ascii="Century Gothic" w:hAnsi="Century Gothic" w:cs="Times New Roman"/>
          <w:sz w:val="22"/>
          <w:szCs w:val="22"/>
        </w:rPr>
        <w:t xml:space="preserve"> ami a központi elosztóhoz </w:t>
      </w:r>
      <w:r w:rsidRPr="002042F5">
        <w:rPr>
          <w:rFonts w:ascii="Century Gothic" w:hAnsi="Century Gothic" w:cs="Times New Roman"/>
          <w:i/>
          <w:sz w:val="22"/>
          <w:szCs w:val="22"/>
        </w:rPr>
        <w:t>(DCSU)</w:t>
      </w:r>
      <w:r w:rsidRPr="002042F5">
        <w:rPr>
          <w:rFonts w:ascii="Century Gothic" w:hAnsi="Century Gothic" w:cs="Times New Roman"/>
          <w:sz w:val="22"/>
          <w:szCs w:val="22"/>
        </w:rPr>
        <w:t xml:space="preserve"> csatlakozik. </w:t>
      </w:r>
    </w:p>
    <w:p w14:paraId="199A104C" w14:textId="686226F8" w:rsidR="00B3476B" w:rsidRPr="002042F5" w:rsidRDefault="00B3476B" w:rsidP="002042F5">
      <w:pPr>
        <w:pStyle w:val="Szvegtrzs"/>
        <w:widowControl/>
        <w:spacing w:line="240" w:lineRule="auto"/>
        <w:jc w:val="both"/>
        <w:rPr>
          <w:rFonts w:ascii="Century Gothic" w:hAnsi="Century Gothic" w:cs="Times New Roman"/>
          <w:sz w:val="22"/>
          <w:szCs w:val="22"/>
        </w:rPr>
      </w:pPr>
      <w:r w:rsidRPr="002042F5">
        <w:rPr>
          <w:rFonts w:ascii="Century Gothic" w:hAnsi="Century Gothic" w:cs="Times New Roman"/>
          <w:sz w:val="22"/>
          <w:szCs w:val="22"/>
        </w:rPr>
        <w:t xml:space="preserve">Az akkumulátorok tervezett élettartama kb. 7 év vagy 40000 feltöltési ciklus. Az akkumulátorok a </w:t>
      </w:r>
      <w:hyperlink r:id="rId138" w:history="1">
        <w:proofErr w:type="spellStart"/>
        <w:r w:rsidRPr="002042F5">
          <w:rPr>
            <w:rStyle w:val="Hiperhivatkozs"/>
            <w:rFonts w:ascii="Century Gothic" w:hAnsi="Century Gothic"/>
            <w:i/>
            <w:color w:val="auto"/>
            <w:sz w:val="22"/>
            <w:szCs w:val="22"/>
            <w:u w:val="none"/>
          </w:rPr>
          <w:t>Dextre</w:t>
        </w:r>
        <w:proofErr w:type="spellEnd"/>
      </w:hyperlink>
      <w:r w:rsidRPr="002042F5">
        <w:rPr>
          <w:rFonts w:ascii="Century Gothic" w:hAnsi="Century Gothic" w:cs="Times New Roman"/>
          <w:sz w:val="22"/>
          <w:szCs w:val="22"/>
        </w:rPr>
        <w:t xml:space="preserve"> robotka</w:t>
      </w:r>
      <w:r w:rsidR="00FE7797">
        <w:rPr>
          <w:rFonts w:ascii="Century Gothic" w:hAnsi="Century Gothic" w:cs="Times New Roman"/>
          <w:sz w:val="22"/>
          <w:szCs w:val="22"/>
        </w:rPr>
        <w:t xml:space="preserve">rral vagy űrsétán </w:t>
      </w:r>
      <w:proofErr w:type="spellStart"/>
      <w:r w:rsidR="00FE7797">
        <w:rPr>
          <w:rFonts w:ascii="Century Gothic" w:hAnsi="Century Gothic" w:cs="Times New Roman"/>
          <w:sz w:val="22"/>
          <w:szCs w:val="22"/>
        </w:rPr>
        <w:t>cserélhetőek</w:t>
      </w:r>
      <w:proofErr w:type="spellEnd"/>
      <w:r w:rsidR="00FE7797">
        <w:rPr>
          <w:rFonts w:ascii="Century Gothic" w:hAnsi="Century Gothic" w:cs="Times New Roman"/>
          <w:sz w:val="22"/>
          <w:szCs w:val="22"/>
        </w:rPr>
        <w:t xml:space="preserve">. </w:t>
      </w:r>
      <w:r w:rsidRPr="002042F5">
        <w:rPr>
          <w:rFonts w:ascii="Century Gothic" w:hAnsi="Century Gothic" w:cs="Times New Roman"/>
          <w:sz w:val="22"/>
          <w:szCs w:val="22"/>
        </w:rPr>
        <w:t xml:space="preserve">A másodlagos rendszer központja a </w:t>
      </w:r>
      <w:proofErr w:type="spellStart"/>
      <w:r w:rsidRPr="002042F5">
        <w:rPr>
          <w:rFonts w:ascii="Century Gothic" w:hAnsi="Century Gothic" w:cs="Times New Roman"/>
          <w:i/>
          <w:sz w:val="22"/>
          <w:szCs w:val="22"/>
        </w:rPr>
        <w:t>Destiny</w:t>
      </w:r>
      <w:proofErr w:type="spellEnd"/>
      <w:r w:rsidRPr="002042F5">
        <w:rPr>
          <w:rFonts w:ascii="Century Gothic" w:hAnsi="Century Gothic" w:cs="Times New Roman"/>
          <w:sz w:val="22"/>
          <w:szCs w:val="22"/>
        </w:rPr>
        <w:t xml:space="preserve"> modulban található, az elektromos energiát innen továbbítják a többi lakható modulnak.</w:t>
      </w:r>
    </w:p>
    <w:p w14:paraId="344340C7" w14:textId="77777777" w:rsidR="00F71518" w:rsidRDefault="00F71518" w:rsidP="00FE7797">
      <w:pPr>
        <w:pStyle w:val="Cmsor3"/>
        <w:keepLines w:val="0"/>
        <w:numPr>
          <w:ilvl w:val="0"/>
          <w:numId w:val="0"/>
        </w:numPr>
        <w:suppressAutoHyphens/>
        <w:spacing w:before="140" w:after="120" w:line="240" w:lineRule="auto"/>
        <w:jc w:val="both"/>
        <w:rPr>
          <w:bCs w:val="0"/>
          <w:color w:val="auto"/>
          <w:sz w:val="22"/>
          <w:szCs w:val="22"/>
        </w:rPr>
      </w:pPr>
      <w:bookmarkStart w:id="3" w:name="%252525252525252525C3%252525252525252525"/>
      <w:bookmarkEnd w:id="3"/>
    </w:p>
    <w:p w14:paraId="751A0B9F" w14:textId="6E430B97" w:rsidR="00F71518" w:rsidRDefault="00F71518" w:rsidP="00FE7797">
      <w:pPr>
        <w:pStyle w:val="Cmsor3"/>
        <w:keepLines w:val="0"/>
        <w:numPr>
          <w:ilvl w:val="0"/>
          <w:numId w:val="0"/>
        </w:numPr>
        <w:suppressAutoHyphens/>
        <w:spacing w:before="140" w:after="120" w:line="240" w:lineRule="auto"/>
        <w:jc w:val="both"/>
        <w:rPr>
          <w:bCs w:val="0"/>
          <w:color w:val="auto"/>
          <w:sz w:val="22"/>
          <w:szCs w:val="22"/>
        </w:rPr>
      </w:pPr>
    </w:p>
    <w:p w14:paraId="411A05D9" w14:textId="467AD6B9" w:rsidR="00F71518" w:rsidRDefault="00F71518" w:rsidP="00FE7797">
      <w:pPr>
        <w:pStyle w:val="Cmsor3"/>
        <w:keepLines w:val="0"/>
        <w:numPr>
          <w:ilvl w:val="0"/>
          <w:numId w:val="0"/>
        </w:numPr>
        <w:suppressAutoHyphens/>
        <w:spacing w:before="140" w:after="120" w:line="240" w:lineRule="auto"/>
        <w:jc w:val="both"/>
        <w:rPr>
          <w:bCs w:val="0"/>
          <w:color w:val="auto"/>
          <w:sz w:val="22"/>
          <w:szCs w:val="22"/>
        </w:rPr>
      </w:pPr>
    </w:p>
    <w:p w14:paraId="718C51A5" w14:textId="77777777" w:rsidR="00F71518" w:rsidRPr="00F71518" w:rsidRDefault="00F71518" w:rsidP="00F71518"/>
    <w:p w14:paraId="3AFD5A92" w14:textId="77777777" w:rsidR="00F71518" w:rsidRDefault="00F71518" w:rsidP="00FE7797">
      <w:pPr>
        <w:pStyle w:val="Cmsor3"/>
        <w:keepLines w:val="0"/>
        <w:numPr>
          <w:ilvl w:val="0"/>
          <w:numId w:val="0"/>
        </w:numPr>
        <w:suppressAutoHyphens/>
        <w:spacing w:before="140" w:after="120" w:line="240" w:lineRule="auto"/>
        <w:jc w:val="both"/>
        <w:rPr>
          <w:bCs w:val="0"/>
          <w:color w:val="auto"/>
          <w:sz w:val="22"/>
          <w:szCs w:val="22"/>
        </w:rPr>
      </w:pPr>
    </w:p>
    <w:p w14:paraId="50DE1A73" w14:textId="2F2509FF" w:rsidR="00B3476B" w:rsidRPr="00FE7797" w:rsidRDefault="00B3476B" w:rsidP="00FE7797">
      <w:pPr>
        <w:pStyle w:val="Cmsor3"/>
        <w:keepLines w:val="0"/>
        <w:numPr>
          <w:ilvl w:val="0"/>
          <w:numId w:val="0"/>
        </w:numPr>
        <w:suppressAutoHyphens/>
        <w:spacing w:before="140" w:after="120" w:line="240" w:lineRule="auto"/>
        <w:jc w:val="both"/>
        <w:rPr>
          <w:color w:val="auto"/>
          <w:sz w:val="22"/>
          <w:szCs w:val="22"/>
        </w:rPr>
      </w:pPr>
      <w:r w:rsidRPr="00FE7797">
        <w:rPr>
          <w:bCs w:val="0"/>
          <w:color w:val="auto"/>
          <w:sz w:val="22"/>
          <w:szCs w:val="22"/>
        </w:rPr>
        <w:t>A Nemzetközi Űrállomás életfenntartó rendszere</w:t>
      </w:r>
    </w:p>
    <w:p w14:paraId="73A986DD" w14:textId="77777777" w:rsidR="00B3476B" w:rsidRPr="002042F5" w:rsidRDefault="00B3476B" w:rsidP="002042F5">
      <w:pPr>
        <w:pStyle w:val="Szvegtrzs"/>
        <w:widowControl/>
        <w:spacing w:line="240" w:lineRule="auto"/>
        <w:jc w:val="both"/>
        <w:rPr>
          <w:rFonts w:ascii="Century Gothic" w:hAnsi="Century Gothic"/>
          <w:sz w:val="22"/>
          <w:szCs w:val="22"/>
        </w:rPr>
      </w:pPr>
      <w:r w:rsidRPr="002042F5">
        <w:rPr>
          <w:rFonts w:ascii="Century Gothic" w:hAnsi="Century Gothic" w:cs="Times New Roman"/>
          <w:sz w:val="22"/>
          <w:szCs w:val="22"/>
        </w:rPr>
        <w:t xml:space="preserve">Az űrállomás életfenntartó rendszere </w:t>
      </w:r>
      <w:r w:rsidRPr="002042F5">
        <w:rPr>
          <w:rFonts w:ascii="Century Gothic" w:hAnsi="Century Gothic" w:cs="Times New Roman"/>
          <w:i/>
          <w:sz w:val="22"/>
          <w:szCs w:val="22"/>
        </w:rPr>
        <w:t xml:space="preserve">(ISS </w:t>
      </w:r>
      <w:proofErr w:type="spellStart"/>
      <w:r w:rsidRPr="002042F5">
        <w:rPr>
          <w:rFonts w:ascii="Century Gothic" w:hAnsi="Century Gothic" w:cs="Times New Roman"/>
          <w:i/>
          <w:sz w:val="22"/>
          <w:szCs w:val="22"/>
        </w:rPr>
        <w:t>Environmental</w:t>
      </w:r>
      <w:proofErr w:type="spellEnd"/>
      <w:r w:rsidRPr="002042F5">
        <w:rPr>
          <w:rFonts w:ascii="Century Gothic" w:hAnsi="Century Gothic" w:cs="Times New Roman"/>
          <w:i/>
          <w:sz w:val="22"/>
          <w:szCs w:val="22"/>
        </w:rPr>
        <w:t xml:space="preserve"> </w:t>
      </w:r>
      <w:proofErr w:type="spellStart"/>
      <w:r w:rsidRPr="002042F5">
        <w:rPr>
          <w:rFonts w:ascii="Century Gothic" w:hAnsi="Century Gothic" w:cs="Times New Roman"/>
          <w:i/>
          <w:sz w:val="22"/>
          <w:szCs w:val="22"/>
        </w:rPr>
        <w:t>Control</w:t>
      </w:r>
      <w:proofErr w:type="spellEnd"/>
      <w:r w:rsidRPr="002042F5">
        <w:rPr>
          <w:rFonts w:ascii="Century Gothic" w:hAnsi="Century Gothic" w:cs="Times New Roman"/>
          <w:i/>
          <w:sz w:val="22"/>
          <w:szCs w:val="22"/>
        </w:rPr>
        <w:t xml:space="preserve"> and Life </w:t>
      </w:r>
      <w:proofErr w:type="spellStart"/>
      <w:r w:rsidRPr="002042F5">
        <w:rPr>
          <w:rFonts w:ascii="Century Gothic" w:hAnsi="Century Gothic" w:cs="Times New Roman"/>
          <w:i/>
          <w:sz w:val="22"/>
          <w:szCs w:val="22"/>
        </w:rPr>
        <w:t>Support</w:t>
      </w:r>
      <w:proofErr w:type="spellEnd"/>
      <w:r w:rsidRPr="002042F5">
        <w:rPr>
          <w:rFonts w:ascii="Century Gothic" w:hAnsi="Century Gothic" w:cs="Times New Roman"/>
          <w:i/>
          <w:sz w:val="22"/>
          <w:szCs w:val="22"/>
        </w:rPr>
        <w:t xml:space="preserve"> System)</w:t>
      </w:r>
      <w:r w:rsidRPr="002042F5">
        <w:rPr>
          <w:rFonts w:ascii="Century Gothic" w:hAnsi="Century Gothic" w:cs="Times New Roman"/>
          <w:sz w:val="22"/>
          <w:szCs w:val="22"/>
        </w:rPr>
        <w:t xml:space="preserve"> felelős a levegő megfelelő összetételének, páratartalmának és nyomásának szabályozásáért, valamint a víz- és hulladékkezelésért. Ide tartozik a tűzjelző és a tűzoltó rendszer is Az űrállomás lakható részében a földi légkörnek megfelelő összetételű és nyomású légkör van. A </w:t>
      </w:r>
      <w:hyperlink r:id="rId139" w:history="1">
        <w:r w:rsidRPr="002042F5">
          <w:rPr>
            <w:rStyle w:val="Hiperhivatkozs"/>
            <w:rFonts w:ascii="Century Gothic" w:hAnsi="Century Gothic"/>
            <w:color w:val="auto"/>
            <w:sz w:val="22"/>
            <w:szCs w:val="22"/>
            <w:u w:val="none"/>
          </w:rPr>
          <w:t>nitrogént</w:t>
        </w:r>
      </w:hyperlink>
      <w:r w:rsidRPr="002042F5">
        <w:rPr>
          <w:rFonts w:ascii="Century Gothic" w:hAnsi="Century Gothic" w:cs="Times New Roman"/>
          <w:sz w:val="22"/>
          <w:szCs w:val="22"/>
        </w:rPr>
        <w:t xml:space="preserve"> nagy nyomású tartályokban szállítják az űrállomásra.</w:t>
      </w:r>
    </w:p>
    <w:p w14:paraId="162A4F68" w14:textId="16993F5F" w:rsidR="00734C1A" w:rsidRDefault="00B3476B" w:rsidP="002042F5">
      <w:pPr>
        <w:pStyle w:val="Szvegtrzs"/>
        <w:widowControl/>
        <w:spacing w:line="240" w:lineRule="auto"/>
        <w:jc w:val="both"/>
        <w:rPr>
          <w:rFonts w:ascii="Century Gothic" w:hAnsi="Century Gothic" w:cs="Times New Roman"/>
          <w:sz w:val="22"/>
          <w:szCs w:val="22"/>
        </w:rPr>
      </w:pPr>
      <w:r w:rsidRPr="002042F5">
        <w:rPr>
          <w:rFonts w:ascii="Century Gothic" w:hAnsi="Century Gothic" w:cs="Times New Roman"/>
          <w:sz w:val="22"/>
          <w:szCs w:val="22"/>
        </w:rPr>
        <w:t xml:space="preserve">Az oxigén előállításáról az orosz </w:t>
      </w:r>
      <w:proofErr w:type="spellStart"/>
      <w:r w:rsidRPr="002042F5">
        <w:rPr>
          <w:rFonts w:ascii="Century Gothic" w:hAnsi="Century Gothic" w:cs="Times New Roman"/>
          <w:i/>
          <w:sz w:val="22"/>
          <w:szCs w:val="22"/>
        </w:rPr>
        <w:t>Zvezda</w:t>
      </w:r>
      <w:proofErr w:type="spellEnd"/>
      <w:r w:rsidRPr="002042F5">
        <w:rPr>
          <w:rFonts w:ascii="Century Gothic" w:hAnsi="Century Gothic" w:cs="Times New Roman"/>
          <w:sz w:val="22"/>
          <w:szCs w:val="22"/>
        </w:rPr>
        <w:t xml:space="preserve"> modul </w:t>
      </w:r>
      <w:r w:rsidRPr="002042F5">
        <w:rPr>
          <w:rFonts w:ascii="Century Gothic" w:hAnsi="Century Gothic" w:cs="Times New Roman"/>
          <w:i/>
          <w:sz w:val="22"/>
          <w:szCs w:val="22"/>
        </w:rPr>
        <w:t>Elektron</w:t>
      </w:r>
      <w:r w:rsidRPr="002042F5">
        <w:rPr>
          <w:rFonts w:ascii="Century Gothic" w:hAnsi="Century Gothic" w:cs="Times New Roman"/>
          <w:sz w:val="22"/>
          <w:szCs w:val="22"/>
        </w:rPr>
        <w:t xml:space="preserve"> és az amerikai </w:t>
      </w:r>
      <w:proofErr w:type="spellStart"/>
      <w:r w:rsidRPr="002042F5">
        <w:rPr>
          <w:rFonts w:ascii="Century Gothic" w:hAnsi="Century Gothic" w:cs="Times New Roman"/>
          <w:i/>
          <w:sz w:val="22"/>
          <w:szCs w:val="22"/>
        </w:rPr>
        <w:t>Tranquility</w:t>
      </w:r>
      <w:proofErr w:type="spellEnd"/>
      <w:r w:rsidRPr="002042F5">
        <w:rPr>
          <w:rFonts w:ascii="Century Gothic" w:hAnsi="Century Gothic" w:cs="Times New Roman"/>
          <w:sz w:val="22"/>
          <w:szCs w:val="22"/>
        </w:rPr>
        <w:t xml:space="preserve"> modul </w:t>
      </w:r>
      <w:r w:rsidRPr="002042F5">
        <w:rPr>
          <w:rFonts w:ascii="Century Gothic" w:hAnsi="Century Gothic" w:cs="Times New Roman"/>
          <w:i/>
          <w:sz w:val="22"/>
          <w:szCs w:val="22"/>
        </w:rPr>
        <w:t>OGS</w:t>
      </w:r>
      <w:r w:rsidRPr="002042F5">
        <w:rPr>
          <w:rFonts w:ascii="Century Gothic" w:hAnsi="Century Gothic" w:cs="Times New Roman"/>
          <w:sz w:val="22"/>
          <w:szCs w:val="22"/>
        </w:rPr>
        <w:t xml:space="preserve"> berendezése gondoskodik. A két berendezés víz </w:t>
      </w:r>
      <w:hyperlink r:id="rId140" w:history="1">
        <w:r w:rsidRPr="002042F5">
          <w:rPr>
            <w:rStyle w:val="Hiperhivatkozs"/>
            <w:rFonts w:ascii="Century Gothic" w:hAnsi="Century Gothic"/>
            <w:color w:val="auto"/>
            <w:sz w:val="22"/>
            <w:szCs w:val="22"/>
            <w:u w:val="none"/>
          </w:rPr>
          <w:t>elektrolízisével</w:t>
        </w:r>
      </w:hyperlink>
      <w:r w:rsidRPr="002042F5">
        <w:rPr>
          <w:rFonts w:ascii="Century Gothic" w:hAnsi="Century Gothic" w:cs="Times New Roman"/>
          <w:sz w:val="22"/>
          <w:szCs w:val="22"/>
        </w:rPr>
        <w:t xml:space="preserve"> állít elő oxigént és hidrogént; a hidrogént kiengedik az űrbe. </w:t>
      </w:r>
    </w:p>
    <w:p w14:paraId="40057060" w14:textId="7F19871E" w:rsidR="00734C1A" w:rsidRDefault="00734C1A" w:rsidP="002042F5">
      <w:pPr>
        <w:pStyle w:val="Szvegtrzs"/>
        <w:widowControl/>
        <w:spacing w:line="240" w:lineRule="auto"/>
        <w:jc w:val="both"/>
        <w:rPr>
          <w:rFonts w:ascii="Century Gothic" w:hAnsi="Century Gothic" w:cs="Times New Roman"/>
          <w:sz w:val="22"/>
          <w:szCs w:val="22"/>
        </w:rPr>
      </w:pPr>
      <w:r>
        <w:rPr>
          <w:noProof/>
          <w:lang w:eastAsia="hu-HU" w:bidi="ar-SA"/>
        </w:rPr>
        <w:drawing>
          <wp:inline distT="0" distB="0" distL="0" distR="0" wp14:anchorId="4A9D3717" wp14:editId="2CB0E88C">
            <wp:extent cx="4320540" cy="2881766"/>
            <wp:effectExtent l="0" t="0" r="3810" b="0"/>
            <wp:docPr id="56" name="Kép 56" descr="https://upload.wikimedia.org/wikipedia/commons/thumb/f/f7/ECLSS_at_the_ECLSS_Test_Facility.JPG/1024px-ECLSS_at_the_ECLSS_Test_Fac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upload.wikimedia.org/wikipedia/commons/thumb/f/f7/ECLSS_at_the_ECLSS_Test_Facility.JPG/1024px-ECLSS_at_the_ECLSS_Test_Facility.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320540" cy="2881766"/>
                    </a:xfrm>
                    <a:prstGeom prst="rect">
                      <a:avLst/>
                    </a:prstGeom>
                    <a:noFill/>
                    <a:ln>
                      <a:noFill/>
                    </a:ln>
                  </pic:spPr>
                </pic:pic>
              </a:graphicData>
            </a:graphic>
          </wp:inline>
        </w:drawing>
      </w:r>
    </w:p>
    <w:p w14:paraId="294C5C92" w14:textId="0954A25C" w:rsidR="001913BE" w:rsidRPr="0047379D" w:rsidRDefault="00CC4A42" w:rsidP="001913BE">
      <w:pPr>
        <w:pStyle w:val="Szvegtrzs"/>
        <w:widowControl/>
        <w:spacing w:line="240" w:lineRule="auto"/>
        <w:rPr>
          <w:rStyle w:val="Hiperhivatkozs"/>
          <w:rFonts w:ascii="Century Gothic" w:hAnsi="Century Gothic" w:cs="Times New Roman"/>
          <w:i/>
          <w:color w:val="202122"/>
          <w:sz w:val="18"/>
          <w:szCs w:val="18"/>
          <w:u w:val="none"/>
        </w:rPr>
      </w:pPr>
      <w:r>
        <w:rPr>
          <w:rFonts w:ascii="Century Gothic" w:hAnsi="Century Gothic"/>
          <w:i/>
          <w:iCs/>
          <w:noProof/>
          <w:sz w:val="18"/>
          <w:szCs w:val="18"/>
        </w:rPr>
        <w:t>32</w:t>
      </w:r>
      <w:r w:rsidR="001913BE" w:rsidRPr="00107E37">
        <w:rPr>
          <w:rFonts w:ascii="Century Gothic" w:hAnsi="Century Gothic"/>
          <w:i/>
          <w:iCs/>
          <w:noProof/>
          <w:sz w:val="18"/>
          <w:szCs w:val="18"/>
        </w:rPr>
        <w:t xml:space="preserve">. kép – </w:t>
      </w:r>
      <w:r w:rsidR="001913BE">
        <w:rPr>
          <w:rFonts w:ascii="Century Gothic" w:hAnsi="Century Gothic"/>
          <w:i/>
          <w:iCs/>
          <w:noProof/>
          <w:sz w:val="18"/>
          <w:szCs w:val="18"/>
        </w:rPr>
        <w:t>a Nemzetközi Űrállomás életfenntartó rendszereegy kiállításon</w:t>
      </w:r>
      <w:r w:rsidR="001913BE" w:rsidRPr="00107E37">
        <w:rPr>
          <w:rFonts w:ascii="Century Gothic" w:hAnsi="Century Gothic"/>
          <w:i/>
          <w:iCs/>
          <w:noProof/>
          <w:sz w:val="18"/>
          <w:szCs w:val="18"/>
        </w:rPr>
        <w:t xml:space="preserve"> (forrás: </w:t>
      </w:r>
      <w:r w:rsidR="001913BE" w:rsidRPr="00107E37">
        <w:rPr>
          <w:rFonts w:ascii="Century Gothic" w:hAnsi="Century Gothic"/>
          <w:i/>
          <w:sz w:val="18"/>
          <w:szCs w:val="18"/>
        </w:rPr>
        <w:t>https://en.wikipedia.org</w:t>
      </w:r>
      <w:r w:rsidR="001913BE" w:rsidRPr="00107E37">
        <w:rPr>
          <w:rFonts w:ascii="Century Gothic" w:hAnsi="Century Gothic"/>
          <w:i/>
          <w:iCs/>
          <w:noProof/>
          <w:sz w:val="18"/>
          <w:szCs w:val="18"/>
        </w:rPr>
        <w:t>)</w:t>
      </w:r>
    </w:p>
    <w:p w14:paraId="500429A8" w14:textId="77777777" w:rsidR="0031174A" w:rsidRDefault="0031174A" w:rsidP="002042F5">
      <w:pPr>
        <w:pStyle w:val="Szvegtrzs"/>
        <w:widowControl/>
        <w:spacing w:line="240" w:lineRule="auto"/>
        <w:jc w:val="both"/>
        <w:rPr>
          <w:rFonts w:ascii="Century Gothic" w:hAnsi="Century Gothic" w:cs="Times New Roman"/>
          <w:sz w:val="22"/>
          <w:szCs w:val="22"/>
        </w:rPr>
      </w:pPr>
    </w:p>
    <w:p w14:paraId="1A295327" w14:textId="77777777" w:rsidR="0031174A" w:rsidRDefault="0031174A" w:rsidP="002042F5">
      <w:pPr>
        <w:pStyle w:val="Szvegtrzs"/>
        <w:widowControl/>
        <w:spacing w:line="240" w:lineRule="auto"/>
        <w:jc w:val="both"/>
        <w:rPr>
          <w:rFonts w:ascii="Century Gothic" w:hAnsi="Century Gothic" w:cs="Times New Roman"/>
          <w:sz w:val="22"/>
          <w:szCs w:val="22"/>
        </w:rPr>
      </w:pPr>
    </w:p>
    <w:p w14:paraId="2AA7BC57" w14:textId="77777777" w:rsidR="0031174A" w:rsidRDefault="0031174A" w:rsidP="002042F5">
      <w:pPr>
        <w:pStyle w:val="Szvegtrzs"/>
        <w:widowControl/>
        <w:spacing w:line="240" w:lineRule="auto"/>
        <w:jc w:val="both"/>
        <w:rPr>
          <w:rFonts w:ascii="Century Gothic" w:hAnsi="Century Gothic" w:cs="Times New Roman"/>
          <w:sz w:val="22"/>
          <w:szCs w:val="22"/>
        </w:rPr>
      </w:pPr>
    </w:p>
    <w:p w14:paraId="18AF2FA9" w14:textId="3E67AEBF" w:rsidR="00B3476B" w:rsidRPr="002042F5" w:rsidRDefault="00B3476B" w:rsidP="002042F5">
      <w:pPr>
        <w:pStyle w:val="Szvegtrzs"/>
        <w:widowControl/>
        <w:spacing w:line="240" w:lineRule="auto"/>
        <w:jc w:val="both"/>
        <w:rPr>
          <w:rFonts w:ascii="Century Gothic" w:hAnsi="Century Gothic" w:cs="Times New Roman"/>
          <w:sz w:val="22"/>
          <w:szCs w:val="22"/>
        </w:rPr>
      </w:pPr>
      <w:r w:rsidRPr="002042F5">
        <w:rPr>
          <w:rFonts w:ascii="Century Gothic" w:hAnsi="Century Gothic" w:cs="Times New Roman"/>
          <w:sz w:val="22"/>
          <w:szCs w:val="22"/>
        </w:rPr>
        <w:t xml:space="preserve">Egy űrhajós egynapi oxigénszükséglete kb. 1 kg víz elbontásával biztosítható. További tartalékként szolgálnak az orosz részegység szilárd tüzelőanyagú oxigénfejlesztő „gyertyái”, melyek három fő részére két hónapig képesek oxigént termelni. Égetésüket az erre szolgáló speciális tartályokban végzik. További tartalékként szolgálhatnak az amerikai </w:t>
      </w:r>
      <w:proofErr w:type="spellStart"/>
      <w:r w:rsidRPr="002042F5">
        <w:rPr>
          <w:rFonts w:ascii="Century Gothic" w:hAnsi="Century Gothic" w:cs="Times New Roman"/>
          <w:i/>
          <w:sz w:val="22"/>
          <w:szCs w:val="22"/>
        </w:rPr>
        <w:t>Quest</w:t>
      </w:r>
      <w:proofErr w:type="spellEnd"/>
      <w:r w:rsidRPr="002042F5">
        <w:rPr>
          <w:rFonts w:ascii="Century Gothic" w:hAnsi="Century Gothic" w:cs="Times New Roman"/>
          <w:sz w:val="22"/>
          <w:szCs w:val="22"/>
        </w:rPr>
        <w:t xml:space="preserve"> zsilipmodul és az orosz </w:t>
      </w:r>
      <w:proofErr w:type="spellStart"/>
      <w:r w:rsidRPr="002042F5">
        <w:rPr>
          <w:rFonts w:ascii="Century Gothic" w:hAnsi="Century Gothic" w:cs="Times New Roman"/>
          <w:i/>
          <w:sz w:val="22"/>
          <w:szCs w:val="22"/>
        </w:rPr>
        <w:t>Pirsz</w:t>
      </w:r>
      <w:proofErr w:type="spellEnd"/>
      <w:r w:rsidRPr="002042F5">
        <w:rPr>
          <w:rFonts w:ascii="Century Gothic" w:hAnsi="Century Gothic" w:cs="Times New Roman"/>
          <w:sz w:val="22"/>
          <w:szCs w:val="22"/>
        </w:rPr>
        <w:t xml:space="preserve"> zsilipmodul nagy nyomású oxigéntartályai, melyek külön-külön is több napra elegendőek.</w:t>
      </w:r>
    </w:p>
    <w:p w14:paraId="684BED36" w14:textId="7CAF911C" w:rsidR="00B3476B" w:rsidRDefault="00B3476B" w:rsidP="002042F5">
      <w:pPr>
        <w:pStyle w:val="Szvegtrzs"/>
        <w:widowControl/>
        <w:spacing w:line="240" w:lineRule="auto"/>
        <w:jc w:val="both"/>
        <w:rPr>
          <w:rFonts w:ascii="Century Gothic" w:hAnsi="Century Gothic" w:cs="Times New Roman"/>
          <w:sz w:val="22"/>
          <w:szCs w:val="22"/>
        </w:rPr>
      </w:pPr>
      <w:r w:rsidRPr="002042F5">
        <w:rPr>
          <w:rFonts w:ascii="Century Gothic" w:hAnsi="Century Gothic" w:cs="Times New Roman"/>
          <w:sz w:val="22"/>
          <w:szCs w:val="22"/>
        </w:rPr>
        <w:t xml:space="preserve">Az űrhajósok által termelt </w:t>
      </w:r>
      <w:hyperlink r:id="rId142" w:history="1">
        <w:r w:rsidRPr="002042F5">
          <w:rPr>
            <w:rStyle w:val="Hiperhivatkozs"/>
            <w:rFonts w:ascii="Century Gothic" w:hAnsi="Century Gothic"/>
            <w:color w:val="auto"/>
            <w:sz w:val="22"/>
            <w:szCs w:val="22"/>
            <w:u w:val="none"/>
          </w:rPr>
          <w:t>szén-dioxid</w:t>
        </w:r>
      </w:hyperlink>
      <w:r w:rsidRPr="002042F5">
        <w:rPr>
          <w:rFonts w:ascii="Century Gothic" w:hAnsi="Century Gothic" w:cs="Times New Roman"/>
          <w:sz w:val="22"/>
          <w:szCs w:val="22"/>
        </w:rPr>
        <w:t xml:space="preserve"> kivonásáról az orosz </w:t>
      </w:r>
      <w:proofErr w:type="spellStart"/>
      <w:r w:rsidRPr="002042F5">
        <w:rPr>
          <w:rFonts w:ascii="Century Gothic" w:hAnsi="Century Gothic" w:cs="Times New Roman"/>
          <w:i/>
          <w:sz w:val="22"/>
          <w:szCs w:val="22"/>
        </w:rPr>
        <w:t>Vozduh</w:t>
      </w:r>
      <w:proofErr w:type="spellEnd"/>
      <w:r w:rsidRPr="002042F5">
        <w:rPr>
          <w:rFonts w:ascii="Century Gothic" w:hAnsi="Century Gothic" w:cs="Times New Roman"/>
          <w:sz w:val="22"/>
          <w:szCs w:val="22"/>
        </w:rPr>
        <w:t xml:space="preserve"> és az amerikai </w:t>
      </w:r>
      <w:r w:rsidRPr="002042F5">
        <w:rPr>
          <w:rFonts w:ascii="Century Gothic" w:hAnsi="Century Gothic" w:cs="Times New Roman"/>
          <w:i/>
          <w:sz w:val="22"/>
          <w:szCs w:val="22"/>
        </w:rPr>
        <w:t>CDRA</w:t>
      </w:r>
      <w:r w:rsidRPr="002042F5">
        <w:rPr>
          <w:rFonts w:ascii="Century Gothic" w:hAnsi="Century Gothic" w:cs="Times New Roman"/>
          <w:sz w:val="22"/>
          <w:szCs w:val="22"/>
        </w:rPr>
        <w:t xml:space="preserve"> berendezés gondoskodik. Mindkét berendezés molekuláris szűrővel szűri ki a levegőből a szén-dioxidot, amit azután az űrbe enged ki. </w:t>
      </w:r>
    </w:p>
    <w:p w14:paraId="52C69A03" w14:textId="66EDEC9F" w:rsidR="00B3476B" w:rsidRPr="002042F5" w:rsidRDefault="00B3476B" w:rsidP="002042F5">
      <w:pPr>
        <w:pStyle w:val="Szvegtrzs"/>
        <w:widowControl/>
        <w:spacing w:line="240" w:lineRule="auto"/>
        <w:jc w:val="both"/>
        <w:rPr>
          <w:rFonts w:ascii="Century Gothic" w:hAnsi="Century Gothic" w:cs="Times New Roman"/>
          <w:sz w:val="22"/>
          <w:szCs w:val="22"/>
        </w:rPr>
      </w:pPr>
      <w:r w:rsidRPr="002042F5">
        <w:rPr>
          <w:rFonts w:ascii="Century Gothic" w:hAnsi="Century Gothic" w:cs="Times New Roman"/>
          <w:sz w:val="22"/>
          <w:szCs w:val="22"/>
        </w:rPr>
        <w:t xml:space="preserve">A tiszta vizet zárt tartályokban szállítják az űrállomásra. Az emberi fogyasztásra szánt vízbe a földi ivóvizeknek megfelelő összetételben </w:t>
      </w:r>
      <w:hyperlink r:id="rId143" w:history="1">
        <w:r w:rsidRPr="002042F5">
          <w:rPr>
            <w:rStyle w:val="Hiperhivatkozs"/>
            <w:rFonts w:ascii="Century Gothic" w:hAnsi="Century Gothic"/>
            <w:color w:val="auto"/>
            <w:sz w:val="22"/>
            <w:szCs w:val="22"/>
            <w:u w:val="none"/>
          </w:rPr>
          <w:t>ásványi anyagokat</w:t>
        </w:r>
      </w:hyperlink>
      <w:r w:rsidRPr="002042F5">
        <w:rPr>
          <w:rFonts w:ascii="Century Gothic" w:hAnsi="Century Gothic" w:cs="Times New Roman"/>
          <w:sz w:val="22"/>
          <w:szCs w:val="22"/>
        </w:rPr>
        <w:t xml:space="preserve"> adagolnak. 2008 novemberében helyezték üzembe az amerikai WRS (</w:t>
      </w:r>
      <w:proofErr w:type="spellStart"/>
      <w:r w:rsidRPr="002042F5">
        <w:rPr>
          <w:rFonts w:ascii="Century Gothic" w:hAnsi="Century Gothic" w:cs="Times New Roman"/>
          <w:sz w:val="22"/>
          <w:szCs w:val="22"/>
        </w:rPr>
        <w:t>Water</w:t>
      </w:r>
      <w:proofErr w:type="spellEnd"/>
      <w:r w:rsidRPr="002042F5">
        <w:rPr>
          <w:rFonts w:ascii="Century Gothic" w:hAnsi="Century Gothic" w:cs="Times New Roman"/>
          <w:sz w:val="22"/>
          <w:szCs w:val="22"/>
        </w:rPr>
        <w:t xml:space="preserve"> </w:t>
      </w:r>
      <w:proofErr w:type="spellStart"/>
      <w:r w:rsidRPr="002042F5">
        <w:rPr>
          <w:rFonts w:ascii="Century Gothic" w:hAnsi="Century Gothic" w:cs="Times New Roman"/>
          <w:sz w:val="22"/>
          <w:szCs w:val="22"/>
        </w:rPr>
        <w:t>Recovery</w:t>
      </w:r>
      <w:proofErr w:type="spellEnd"/>
      <w:r w:rsidRPr="002042F5">
        <w:rPr>
          <w:rFonts w:ascii="Century Gothic" w:hAnsi="Century Gothic" w:cs="Times New Roman"/>
          <w:sz w:val="22"/>
          <w:szCs w:val="22"/>
        </w:rPr>
        <w:t xml:space="preserve"> System) egységet, amely az űrállomás légköréből kivont vízpárából és az űrhajósok által termelt </w:t>
      </w:r>
      <w:hyperlink r:id="rId144" w:history="1">
        <w:r w:rsidRPr="002042F5">
          <w:rPr>
            <w:rStyle w:val="Hiperhivatkozs"/>
            <w:rFonts w:ascii="Century Gothic" w:hAnsi="Century Gothic"/>
            <w:color w:val="auto"/>
            <w:sz w:val="22"/>
            <w:szCs w:val="22"/>
            <w:u w:val="none"/>
          </w:rPr>
          <w:t>vizeletből</w:t>
        </w:r>
      </w:hyperlink>
      <w:r w:rsidRPr="002042F5">
        <w:rPr>
          <w:rFonts w:ascii="Century Gothic" w:hAnsi="Century Gothic" w:cs="Times New Roman"/>
          <w:sz w:val="22"/>
          <w:szCs w:val="22"/>
        </w:rPr>
        <w:t xml:space="preserve"> </w:t>
      </w:r>
      <w:hyperlink r:id="rId145" w:history="1">
        <w:r w:rsidRPr="002042F5">
          <w:rPr>
            <w:rStyle w:val="Hiperhivatkozs"/>
            <w:rFonts w:ascii="Century Gothic" w:hAnsi="Century Gothic"/>
            <w:color w:val="auto"/>
            <w:sz w:val="22"/>
            <w:szCs w:val="22"/>
            <w:u w:val="none"/>
          </w:rPr>
          <w:t>desztillálással</w:t>
        </w:r>
      </w:hyperlink>
      <w:r w:rsidRPr="002042F5">
        <w:rPr>
          <w:rFonts w:ascii="Century Gothic" w:hAnsi="Century Gothic" w:cs="Times New Roman"/>
          <w:sz w:val="22"/>
          <w:szCs w:val="22"/>
        </w:rPr>
        <w:t xml:space="preserve"> és szűréssel állít elő tiszta vizet.</w:t>
      </w:r>
    </w:p>
    <w:p w14:paraId="6F2F9CA0" w14:textId="3A671C10" w:rsidR="00B3476B" w:rsidRPr="002042F5" w:rsidRDefault="00B3476B" w:rsidP="002042F5">
      <w:pPr>
        <w:pStyle w:val="Szvegtrzs"/>
        <w:widowControl/>
        <w:spacing w:line="240" w:lineRule="auto"/>
        <w:jc w:val="both"/>
        <w:rPr>
          <w:rFonts w:ascii="Century Gothic" w:hAnsi="Century Gothic" w:cs="Times New Roman"/>
          <w:sz w:val="22"/>
          <w:szCs w:val="22"/>
        </w:rPr>
      </w:pPr>
      <w:r w:rsidRPr="002042F5">
        <w:rPr>
          <w:rFonts w:ascii="Century Gothic" w:hAnsi="Century Gothic" w:cs="Times New Roman"/>
          <w:sz w:val="22"/>
          <w:szCs w:val="22"/>
        </w:rPr>
        <w:t xml:space="preserve">Két WC található az űrállomáson, az egyik az orosz </w:t>
      </w:r>
      <w:proofErr w:type="spellStart"/>
      <w:r w:rsidRPr="002042F5">
        <w:rPr>
          <w:rFonts w:ascii="Century Gothic" w:hAnsi="Century Gothic" w:cs="Times New Roman"/>
          <w:i/>
          <w:sz w:val="22"/>
          <w:szCs w:val="22"/>
        </w:rPr>
        <w:t>Zvezda</w:t>
      </w:r>
      <w:proofErr w:type="spellEnd"/>
      <w:r w:rsidRPr="002042F5">
        <w:rPr>
          <w:rFonts w:ascii="Century Gothic" w:hAnsi="Century Gothic" w:cs="Times New Roman"/>
          <w:sz w:val="22"/>
          <w:szCs w:val="22"/>
        </w:rPr>
        <w:t xml:space="preserve"> modulban, a másik az amerikai </w:t>
      </w:r>
      <w:proofErr w:type="spellStart"/>
      <w:r w:rsidRPr="002042F5">
        <w:rPr>
          <w:rFonts w:ascii="Century Gothic" w:hAnsi="Century Gothic" w:cs="Times New Roman"/>
          <w:i/>
          <w:sz w:val="22"/>
          <w:szCs w:val="22"/>
        </w:rPr>
        <w:t>Tranquility</w:t>
      </w:r>
      <w:proofErr w:type="spellEnd"/>
      <w:r w:rsidRPr="002042F5">
        <w:rPr>
          <w:rFonts w:ascii="Century Gothic" w:hAnsi="Century Gothic" w:cs="Times New Roman"/>
          <w:sz w:val="22"/>
          <w:szCs w:val="22"/>
        </w:rPr>
        <w:t xml:space="preserve"> modulban. A keletkező szilárd és folyékony hulladékot külön zárt tartályokba gyűjtik.</w:t>
      </w:r>
    </w:p>
    <w:p w14:paraId="4B923419" w14:textId="6365A654" w:rsidR="00B3476B" w:rsidRPr="002042F5" w:rsidRDefault="00B3476B" w:rsidP="002042F5">
      <w:pPr>
        <w:pStyle w:val="Szvegtrzs"/>
        <w:widowControl/>
        <w:spacing w:line="240" w:lineRule="auto"/>
        <w:jc w:val="both"/>
        <w:rPr>
          <w:rFonts w:ascii="Century Gothic" w:hAnsi="Century Gothic" w:cs="Times New Roman"/>
          <w:sz w:val="22"/>
          <w:szCs w:val="22"/>
        </w:rPr>
      </w:pPr>
      <w:r w:rsidRPr="002042F5">
        <w:rPr>
          <w:rFonts w:ascii="Century Gothic" w:hAnsi="Century Gothic" w:cs="Times New Roman"/>
          <w:sz w:val="22"/>
          <w:szCs w:val="22"/>
        </w:rPr>
        <w:t>Az űrállomáson keletkezett mindenfajta hulladékot a teherűrhajók és az űrrepülők szállítják el.</w:t>
      </w:r>
      <w:bookmarkStart w:id="4" w:name="Orient%252525252525252525C3%252525252525"/>
      <w:bookmarkEnd w:id="4"/>
    </w:p>
    <w:p w14:paraId="12C8F5E7" w14:textId="509B8254" w:rsidR="001913BE" w:rsidRDefault="001913BE" w:rsidP="001913BE">
      <w:pPr>
        <w:pStyle w:val="Szvegtrzs"/>
        <w:widowControl/>
        <w:spacing w:line="240" w:lineRule="auto"/>
        <w:jc w:val="both"/>
        <w:rPr>
          <w:rFonts w:ascii="Century Gothic" w:hAnsi="Century Gothic" w:cs="Times New Roman"/>
          <w:sz w:val="22"/>
          <w:szCs w:val="22"/>
        </w:rPr>
      </w:pPr>
    </w:p>
    <w:p w14:paraId="78E39FF0" w14:textId="4F7BA8B5" w:rsidR="0031174A" w:rsidRDefault="0031174A" w:rsidP="001913BE">
      <w:pPr>
        <w:pStyle w:val="Szvegtrzs"/>
        <w:widowControl/>
        <w:spacing w:line="240" w:lineRule="auto"/>
        <w:jc w:val="both"/>
        <w:rPr>
          <w:rFonts w:ascii="Century Gothic" w:hAnsi="Century Gothic" w:cs="Times New Roman"/>
          <w:sz w:val="22"/>
          <w:szCs w:val="22"/>
        </w:rPr>
      </w:pPr>
    </w:p>
    <w:p w14:paraId="5603FE98" w14:textId="724AFB10" w:rsidR="0031174A" w:rsidRDefault="0031174A" w:rsidP="001913BE">
      <w:pPr>
        <w:pStyle w:val="Szvegtrzs"/>
        <w:widowControl/>
        <w:spacing w:line="240" w:lineRule="auto"/>
        <w:jc w:val="both"/>
        <w:rPr>
          <w:rFonts w:ascii="Century Gothic" w:hAnsi="Century Gothic" w:cs="Times New Roman"/>
          <w:sz w:val="22"/>
          <w:szCs w:val="22"/>
        </w:rPr>
      </w:pPr>
    </w:p>
    <w:p w14:paraId="418E7997" w14:textId="77777777" w:rsidR="0031174A" w:rsidRDefault="0031174A" w:rsidP="001913BE">
      <w:pPr>
        <w:pStyle w:val="Szvegtrzs"/>
        <w:widowControl/>
        <w:spacing w:line="240" w:lineRule="auto"/>
        <w:jc w:val="both"/>
        <w:rPr>
          <w:rFonts w:ascii="Century Gothic" w:hAnsi="Century Gothic" w:cs="Times New Roman"/>
          <w:sz w:val="22"/>
          <w:szCs w:val="22"/>
        </w:rPr>
      </w:pPr>
    </w:p>
    <w:p w14:paraId="6CC192E8" w14:textId="592DCA70" w:rsidR="001913BE" w:rsidRDefault="001913BE" w:rsidP="001913BE">
      <w:pPr>
        <w:pStyle w:val="Szvegtrzs"/>
        <w:widowControl/>
        <w:spacing w:line="240" w:lineRule="auto"/>
        <w:jc w:val="both"/>
        <w:rPr>
          <w:rFonts w:ascii="Century Gothic" w:hAnsi="Century Gothic" w:cs="Times New Roman"/>
          <w:sz w:val="22"/>
          <w:szCs w:val="22"/>
        </w:rPr>
      </w:pPr>
    </w:p>
    <w:p w14:paraId="4CBC03C7" w14:textId="77777777" w:rsidR="001913BE" w:rsidRPr="002042F5" w:rsidRDefault="001913BE" w:rsidP="001913BE">
      <w:pPr>
        <w:pStyle w:val="Szvegtrzs"/>
        <w:widowControl/>
        <w:spacing w:line="240" w:lineRule="auto"/>
        <w:jc w:val="both"/>
        <w:rPr>
          <w:rFonts w:ascii="Century Gothic" w:hAnsi="Century Gothic" w:cs="Times New Roman"/>
          <w:sz w:val="22"/>
          <w:szCs w:val="22"/>
        </w:rPr>
      </w:pPr>
    </w:p>
    <w:p w14:paraId="763044E5" w14:textId="77777777" w:rsidR="00B3476B" w:rsidRPr="002042F5" w:rsidRDefault="00B3476B" w:rsidP="002042F5">
      <w:pPr>
        <w:pStyle w:val="Szvegtrzs"/>
        <w:widowControl/>
        <w:pBdr>
          <w:top w:val="none" w:sz="0" w:space="0" w:color="000000"/>
          <w:left w:val="none" w:sz="0" w:space="0" w:color="000000"/>
          <w:bottom w:val="none" w:sz="0" w:space="0" w:color="000000"/>
          <w:right w:val="none" w:sz="0" w:space="0" w:color="000000"/>
        </w:pBdr>
        <w:spacing w:after="0" w:line="240" w:lineRule="auto"/>
        <w:jc w:val="both"/>
        <w:rPr>
          <w:rFonts w:ascii="Century Gothic" w:hAnsi="Century Gothic"/>
          <w:sz w:val="22"/>
          <w:szCs w:val="22"/>
        </w:rPr>
      </w:pPr>
    </w:p>
    <w:p w14:paraId="34D00D56" w14:textId="77777777" w:rsidR="00B3476B" w:rsidRPr="001913BE" w:rsidRDefault="00B3476B" w:rsidP="002042F5">
      <w:pPr>
        <w:pStyle w:val="Szvegtrzs"/>
        <w:widowControl/>
        <w:spacing w:line="240" w:lineRule="auto"/>
        <w:jc w:val="both"/>
        <w:rPr>
          <w:rFonts w:ascii="Century Gothic" w:hAnsi="Century Gothic" w:cs="Times New Roman"/>
          <w:b/>
          <w:sz w:val="22"/>
          <w:szCs w:val="22"/>
        </w:rPr>
      </w:pPr>
      <w:bookmarkStart w:id="5" w:name="Az_%252525252525252525C5%252525252525252"/>
      <w:bookmarkEnd w:id="5"/>
      <w:r w:rsidRPr="001913BE">
        <w:rPr>
          <w:rFonts w:ascii="Century Gothic" w:hAnsi="Century Gothic" w:cs="Times New Roman"/>
          <w:b/>
          <w:sz w:val="22"/>
          <w:szCs w:val="22"/>
        </w:rPr>
        <w:t>Az űrállomás jövője</w:t>
      </w:r>
    </w:p>
    <w:p w14:paraId="60FC7263" w14:textId="225AF0BF" w:rsidR="00B3476B" w:rsidRPr="002042F5" w:rsidRDefault="001913BE" w:rsidP="002042F5">
      <w:pPr>
        <w:pStyle w:val="Szvegtrzs"/>
        <w:widowControl/>
        <w:spacing w:line="240" w:lineRule="auto"/>
        <w:jc w:val="both"/>
        <w:rPr>
          <w:rFonts w:ascii="Century Gothic" w:hAnsi="Century Gothic" w:cs="Times New Roman"/>
          <w:sz w:val="22"/>
          <w:szCs w:val="22"/>
        </w:rPr>
      </w:pPr>
      <w:r>
        <w:rPr>
          <w:rFonts w:ascii="Century Gothic" w:hAnsi="Century Gothic" w:cs="Times New Roman"/>
          <w:sz w:val="22"/>
          <w:szCs w:val="22"/>
        </w:rPr>
        <w:t>A</w:t>
      </w:r>
      <w:r w:rsidR="00B3476B" w:rsidRPr="002042F5">
        <w:rPr>
          <w:rFonts w:ascii="Century Gothic" w:hAnsi="Century Gothic" w:cs="Times New Roman"/>
          <w:sz w:val="22"/>
          <w:szCs w:val="22"/>
        </w:rPr>
        <w:t xml:space="preserve"> NASA két magánvállalatot bízott meg a Föld körüli pályára és a Nemzetközi Űrállomáshoz történő teherszállítás a jelenleginél olcsóbb módozatainak kifejlesztésére, a programban 2015-ig 3,5 milliárd dollárt költött a NASA.</w:t>
      </w:r>
    </w:p>
    <w:p w14:paraId="4FBD23B2" w14:textId="542C09E1" w:rsidR="00B3476B" w:rsidRDefault="00B3476B" w:rsidP="002042F5">
      <w:pPr>
        <w:pStyle w:val="Szvegtrzs"/>
        <w:widowControl/>
        <w:spacing w:line="240" w:lineRule="auto"/>
        <w:jc w:val="both"/>
        <w:rPr>
          <w:rFonts w:ascii="Century Gothic" w:hAnsi="Century Gothic" w:cs="Times New Roman"/>
          <w:sz w:val="22"/>
          <w:szCs w:val="22"/>
        </w:rPr>
      </w:pPr>
      <w:r w:rsidRPr="002042F5">
        <w:rPr>
          <w:rFonts w:ascii="Century Gothic" w:hAnsi="Century Gothic" w:cs="Times New Roman"/>
          <w:sz w:val="22"/>
          <w:szCs w:val="22"/>
        </w:rPr>
        <w:t xml:space="preserve">2021. márciusában Jurij </w:t>
      </w:r>
      <w:proofErr w:type="spellStart"/>
      <w:r w:rsidRPr="002042F5">
        <w:rPr>
          <w:rFonts w:ascii="Century Gothic" w:hAnsi="Century Gothic" w:cs="Times New Roman"/>
          <w:sz w:val="22"/>
          <w:szCs w:val="22"/>
        </w:rPr>
        <w:t>Gidzenko</w:t>
      </w:r>
      <w:proofErr w:type="spellEnd"/>
      <w:r w:rsidRPr="002042F5">
        <w:rPr>
          <w:rFonts w:ascii="Century Gothic" w:hAnsi="Century Gothic" w:cs="Times New Roman"/>
          <w:sz w:val="22"/>
          <w:szCs w:val="22"/>
        </w:rPr>
        <w:t xml:space="preserve">, az Energia orosz űripari vállalat űrhajók és hordozórakéták repülési üzemeltetéséért felelős részlegének helyettes vezetője </w:t>
      </w:r>
      <w:proofErr w:type="gramStart"/>
      <w:r w:rsidRPr="002042F5">
        <w:rPr>
          <w:rFonts w:ascii="Century Gothic" w:hAnsi="Century Gothic" w:cs="Times New Roman"/>
          <w:sz w:val="22"/>
          <w:szCs w:val="22"/>
        </w:rPr>
        <w:t>bejelentette ,</w:t>
      </w:r>
      <w:proofErr w:type="gramEnd"/>
      <w:r w:rsidRPr="002042F5">
        <w:rPr>
          <w:rFonts w:ascii="Century Gothic" w:hAnsi="Century Gothic" w:cs="Times New Roman"/>
          <w:sz w:val="22"/>
          <w:szCs w:val="22"/>
        </w:rPr>
        <w:t xml:space="preserve"> hogy - </w:t>
      </w:r>
      <w:bookmarkStart w:id="6" w:name="ctl05_lbLead"/>
      <w:bookmarkEnd w:id="6"/>
      <w:r w:rsidRPr="002042F5">
        <w:rPr>
          <w:rFonts w:ascii="Century Gothic" w:hAnsi="Century Gothic" w:cs="Times New Roman"/>
          <w:sz w:val="22"/>
          <w:szCs w:val="22"/>
        </w:rPr>
        <w:t>A Nemzetközi Űrállomás működését 2028-ig meghosszabbítják.</w:t>
      </w:r>
    </w:p>
    <w:p w14:paraId="0FB61D46" w14:textId="77777777" w:rsidR="00E70F11" w:rsidRPr="00C6369E" w:rsidRDefault="00E70F11" w:rsidP="00E70F11">
      <w:pPr>
        <w:pStyle w:val="Szvegtrzs"/>
        <w:widowControl/>
        <w:spacing w:line="240" w:lineRule="auto"/>
        <w:jc w:val="both"/>
        <w:rPr>
          <w:rFonts w:ascii="Century Gothic" w:hAnsi="Century Gothic" w:cs="Times New Roman"/>
          <w:sz w:val="22"/>
          <w:szCs w:val="22"/>
        </w:rPr>
      </w:pPr>
      <w:r w:rsidRPr="00C6369E">
        <w:rPr>
          <w:rFonts w:ascii="Century Gothic" w:hAnsi="Century Gothic" w:cs="Times New Roman"/>
          <w:sz w:val="22"/>
          <w:szCs w:val="22"/>
        </w:rPr>
        <w:t xml:space="preserve">Az űrállomás </w:t>
      </w:r>
      <w:r>
        <w:rPr>
          <w:rFonts w:ascii="Century Gothic" w:hAnsi="Century Gothic" w:cs="Times New Roman"/>
          <w:sz w:val="22"/>
          <w:szCs w:val="22"/>
        </w:rPr>
        <w:t>mára már elérte a teljes kiépítettségét.</w:t>
      </w:r>
      <w:r w:rsidRPr="00C6369E">
        <w:rPr>
          <w:rFonts w:ascii="Century Gothic" w:hAnsi="Century Gothic" w:cs="Times New Roman"/>
          <w:sz w:val="22"/>
          <w:szCs w:val="22"/>
        </w:rPr>
        <w:t xml:space="preserve"> </w:t>
      </w:r>
      <w:r>
        <w:rPr>
          <w:rFonts w:ascii="Century Gothic" w:hAnsi="Century Gothic" w:cs="Times New Roman"/>
          <w:sz w:val="22"/>
          <w:szCs w:val="22"/>
        </w:rPr>
        <w:t xml:space="preserve">2025-ig még három új </w:t>
      </w:r>
      <w:proofErr w:type="spellStart"/>
      <w:r>
        <w:rPr>
          <w:rFonts w:ascii="Century Gothic" w:hAnsi="Century Gothic" w:cs="Times New Roman"/>
          <w:sz w:val="22"/>
          <w:szCs w:val="22"/>
        </w:rPr>
        <w:t>Axiom</w:t>
      </w:r>
      <w:proofErr w:type="spellEnd"/>
      <w:r>
        <w:rPr>
          <w:rFonts w:ascii="Century Gothic" w:hAnsi="Century Gothic" w:cs="Times New Roman"/>
          <w:sz w:val="22"/>
          <w:szCs w:val="22"/>
        </w:rPr>
        <w:t xml:space="preserve"> modullal bővül a nemzetközi Űrállomás, ami az űrturizmust is ki fogja szolgálni</w:t>
      </w:r>
      <w:proofErr w:type="gramStart"/>
      <w:r>
        <w:rPr>
          <w:rFonts w:ascii="Century Gothic" w:hAnsi="Century Gothic" w:cs="Times New Roman"/>
          <w:sz w:val="22"/>
          <w:szCs w:val="22"/>
        </w:rPr>
        <w:t>.</w:t>
      </w:r>
      <w:r w:rsidRPr="00C6369E">
        <w:rPr>
          <w:rFonts w:ascii="Century Gothic" w:hAnsi="Century Gothic" w:cs="Times New Roman"/>
          <w:sz w:val="22"/>
          <w:szCs w:val="22"/>
        </w:rPr>
        <w:t>.</w:t>
      </w:r>
      <w:proofErr w:type="gramEnd"/>
    </w:p>
    <w:p w14:paraId="588DBD33" w14:textId="77777777" w:rsidR="00E70F11" w:rsidRDefault="00E70F11" w:rsidP="00E70F11">
      <w:pPr>
        <w:pStyle w:val="Szvegtrzs"/>
        <w:widowControl/>
        <w:spacing w:line="240" w:lineRule="auto"/>
        <w:jc w:val="both"/>
        <w:rPr>
          <w:rFonts w:ascii="Century Gothic" w:hAnsi="Century Gothic" w:cs="Times New Roman"/>
          <w:color w:val="202122"/>
          <w:sz w:val="22"/>
          <w:szCs w:val="22"/>
        </w:rPr>
      </w:pPr>
      <w:r>
        <w:rPr>
          <w:rFonts w:ascii="Century Gothic" w:hAnsi="Century Gothic" w:cs="Times New Roman"/>
          <w:noProof/>
          <w:color w:val="202122"/>
          <w:sz w:val="22"/>
          <w:szCs w:val="22"/>
          <w:lang w:eastAsia="hu-HU" w:bidi="ar-SA"/>
        </w:rPr>
        <w:drawing>
          <wp:inline distT="0" distB="0" distL="0" distR="0" wp14:anchorId="7584E60D" wp14:editId="067A7158">
            <wp:extent cx="4335876" cy="2333625"/>
            <wp:effectExtent l="0" t="0" r="7620" b="0"/>
            <wp:docPr id="60" name="Kép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xiom-iss-module.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4356592" cy="2344775"/>
                    </a:xfrm>
                    <a:prstGeom prst="rect">
                      <a:avLst/>
                    </a:prstGeom>
                  </pic:spPr>
                </pic:pic>
              </a:graphicData>
            </a:graphic>
          </wp:inline>
        </w:drawing>
      </w:r>
    </w:p>
    <w:p w14:paraId="2F8DFF38" w14:textId="2B5F2832" w:rsidR="00E70F11" w:rsidRPr="00872119" w:rsidRDefault="00CC4A42" w:rsidP="00E70F11">
      <w:pPr>
        <w:pStyle w:val="Szvegtrzs"/>
        <w:widowControl/>
        <w:spacing w:line="240" w:lineRule="auto"/>
        <w:jc w:val="both"/>
        <w:rPr>
          <w:rFonts w:ascii="Century Gothic" w:hAnsi="Century Gothic"/>
          <w:i/>
          <w:iCs/>
          <w:noProof/>
          <w:sz w:val="16"/>
          <w:szCs w:val="16"/>
        </w:rPr>
      </w:pPr>
      <w:r>
        <w:rPr>
          <w:rFonts w:ascii="Century Gothic" w:hAnsi="Century Gothic"/>
          <w:i/>
          <w:iCs/>
          <w:noProof/>
          <w:sz w:val="16"/>
          <w:szCs w:val="16"/>
        </w:rPr>
        <w:t>33</w:t>
      </w:r>
      <w:r w:rsidR="00E70F11" w:rsidRPr="0010282B">
        <w:rPr>
          <w:rFonts w:ascii="Century Gothic" w:hAnsi="Century Gothic"/>
          <w:i/>
          <w:iCs/>
          <w:noProof/>
          <w:sz w:val="16"/>
          <w:szCs w:val="16"/>
        </w:rPr>
        <w:t xml:space="preserve">. kép – </w:t>
      </w:r>
      <w:r w:rsidR="00E70F11">
        <w:rPr>
          <w:rFonts w:ascii="Century Gothic" w:hAnsi="Century Gothic"/>
          <w:i/>
          <w:iCs/>
          <w:noProof/>
          <w:sz w:val="16"/>
          <w:szCs w:val="16"/>
        </w:rPr>
        <w:t xml:space="preserve">Az ISS bővítése Axiom modulokkal </w:t>
      </w:r>
      <w:r w:rsidR="00E70F11" w:rsidRPr="0010282B">
        <w:rPr>
          <w:rFonts w:ascii="Century Gothic" w:hAnsi="Century Gothic"/>
          <w:i/>
          <w:iCs/>
          <w:noProof/>
          <w:sz w:val="16"/>
          <w:szCs w:val="16"/>
        </w:rPr>
        <w:t xml:space="preserve">(forrás: </w:t>
      </w:r>
      <w:r w:rsidR="00E70F11" w:rsidRPr="00A95395">
        <w:rPr>
          <w:rFonts w:ascii="Century Gothic" w:hAnsi="Century Gothic"/>
          <w:i/>
          <w:iCs/>
          <w:noProof/>
          <w:sz w:val="16"/>
          <w:szCs w:val="16"/>
        </w:rPr>
        <w:t>www.</w:t>
      </w:r>
      <w:r w:rsidR="00E70F11">
        <w:rPr>
          <w:rFonts w:ascii="Century Gothic" w:hAnsi="Century Gothic"/>
          <w:i/>
          <w:iCs/>
          <w:noProof/>
          <w:sz w:val="16"/>
          <w:szCs w:val="16"/>
        </w:rPr>
        <w:t>slashgear.com)</w:t>
      </w:r>
    </w:p>
    <w:p w14:paraId="20FB01C1" w14:textId="199E2400" w:rsidR="00B3476B" w:rsidRPr="002042F5" w:rsidRDefault="00B3476B" w:rsidP="002042F5">
      <w:pPr>
        <w:pStyle w:val="Szvegtrzs"/>
        <w:widowControl/>
        <w:spacing w:line="240" w:lineRule="auto"/>
        <w:jc w:val="both"/>
        <w:rPr>
          <w:rFonts w:ascii="Century Gothic" w:hAnsi="Century Gothic"/>
          <w:sz w:val="22"/>
          <w:szCs w:val="22"/>
        </w:rPr>
      </w:pPr>
      <w:bookmarkStart w:id="7" w:name="ctl05_lbBody"/>
      <w:bookmarkEnd w:id="7"/>
      <w:r w:rsidRPr="002042F5">
        <w:rPr>
          <w:rFonts w:ascii="Century Gothic" w:hAnsi="Century Gothic" w:cs="Times New Roman"/>
          <w:sz w:val="22"/>
          <w:szCs w:val="22"/>
        </w:rPr>
        <w:t xml:space="preserve">A program végeztével, 2028 után, az űrállomást a </w:t>
      </w:r>
      <w:hyperlink r:id="rId147" w:history="1">
        <w:proofErr w:type="spellStart"/>
        <w:r w:rsidRPr="002042F5">
          <w:rPr>
            <w:rStyle w:val="Hiperhivatkozs"/>
            <w:rFonts w:ascii="Century Gothic" w:hAnsi="Century Gothic"/>
            <w:color w:val="auto"/>
            <w:sz w:val="22"/>
            <w:szCs w:val="22"/>
            <w:u w:val="none"/>
          </w:rPr>
          <w:t>Mir</w:t>
        </w:r>
        <w:proofErr w:type="spellEnd"/>
      </w:hyperlink>
      <w:r w:rsidRPr="002042F5">
        <w:rPr>
          <w:rFonts w:ascii="Century Gothic" w:hAnsi="Century Gothic" w:cs="Times New Roman"/>
          <w:sz w:val="22"/>
          <w:szCs w:val="22"/>
        </w:rPr>
        <w:t xml:space="preserve"> űrállomáshoz hasonlóan irányítottan megsemmisítik.</w:t>
      </w:r>
    </w:p>
    <w:p w14:paraId="2E3F96D8" w14:textId="77777777" w:rsidR="00B3476B" w:rsidRPr="002042F5" w:rsidRDefault="00B3476B" w:rsidP="002042F5">
      <w:pPr>
        <w:pStyle w:val="Szvegtrzs"/>
        <w:widowControl/>
        <w:spacing w:line="240" w:lineRule="auto"/>
        <w:jc w:val="both"/>
        <w:rPr>
          <w:rFonts w:ascii="Century Gothic" w:hAnsi="Century Gothic" w:cs="Times New Roman"/>
          <w:sz w:val="22"/>
          <w:szCs w:val="22"/>
        </w:rPr>
      </w:pPr>
    </w:p>
    <w:p w14:paraId="588AB09D" w14:textId="77777777" w:rsidR="00B3476B" w:rsidRPr="002042F5" w:rsidRDefault="00B3476B" w:rsidP="002042F5">
      <w:pPr>
        <w:pStyle w:val="Szvegtrzs"/>
        <w:widowControl/>
        <w:spacing w:line="240" w:lineRule="auto"/>
        <w:jc w:val="both"/>
        <w:rPr>
          <w:rFonts w:ascii="Century Gothic" w:hAnsi="Century Gothic" w:cs="Times New Roman"/>
          <w:sz w:val="22"/>
          <w:szCs w:val="22"/>
        </w:rPr>
      </w:pPr>
    </w:p>
    <w:p w14:paraId="4CA35960" w14:textId="77777777" w:rsidR="007B2AA7" w:rsidRPr="002042F5" w:rsidRDefault="007B2AA7" w:rsidP="002042F5">
      <w:pPr>
        <w:spacing w:after="0"/>
        <w:ind w:left="0" w:firstLine="0"/>
        <w:rPr>
          <w:noProof/>
          <w:color w:val="auto"/>
          <w:sz w:val="22"/>
          <w:szCs w:val="22"/>
          <w:lang w:bidi="ar-SA"/>
        </w:rPr>
      </w:pPr>
    </w:p>
    <w:p w14:paraId="41CD1EC9" w14:textId="7838081A" w:rsidR="007B2AA7" w:rsidRDefault="007B2AA7" w:rsidP="00376721">
      <w:pPr>
        <w:spacing w:after="0"/>
        <w:ind w:left="0" w:firstLine="0"/>
        <w:rPr>
          <w:b/>
          <w:noProof/>
          <w:color w:val="auto"/>
          <w:sz w:val="22"/>
          <w:szCs w:val="22"/>
          <w:lang w:bidi="ar-SA"/>
        </w:rPr>
      </w:pPr>
    </w:p>
    <w:p w14:paraId="03297E3F" w14:textId="77777777" w:rsidR="00C06897" w:rsidRPr="00964D25" w:rsidRDefault="00C06897" w:rsidP="00376721">
      <w:pPr>
        <w:pStyle w:val="cmsor10"/>
        <w:tabs>
          <w:tab w:val="left" w:pos="2977"/>
        </w:tabs>
        <w:spacing w:after="0" w:line="276" w:lineRule="auto"/>
        <w:rPr>
          <w:color w:val="auto"/>
          <w:sz w:val="22"/>
          <w:szCs w:val="22"/>
        </w:rPr>
      </w:pPr>
      <w:bookmarkStart w:id="8" w:name="_Toc27045645"/>
      <w:bookmarkStart w:id="9" w:name="_Toc32856474"/>
      <w:proofErr w:type="spellStart"/>
      <w:r w:rsidRPr="00964D25">
        <w:rPr>
          <w:color w:val="auto"/>
          <w:sz w:val="22"/>
          <w:szCs w:val="22"/>
        </w:rPr>
        <w:lastRenderedPageBreak/>
        <w:t>Quiz</w:t>
      </w:r>
      <w:bookmarkEnd w:id="8"/>
      <w:bookmarkEnd w:id="9"/>
      <w:proofErr w:type="spellEnd"/>
    </w:p>
    <w:p w14:paraId="7FF90903" w14:textId="77777777" w:rsidR="008131C9" w:rsidRDefault="008131C9" w:rsidP="00376721">
      <w:pPr>
        <w:pStyle w:val="Cmsor4"/>
        <w:spacing w:before="0"/>
        <w:ind w:left="284"/>
        <w:rPr>
          <w:sz w:val="18"/>
          <w:szCs w:val="18"/>
        </w:rPr>
      </w:pPr>
      <w:proofErr w:type="spellStart"/>
      <w:r>
        <w:rPr>
          <w:sz w:val="18"/>
          <w:szCs w:val="18"/>
        </w:rPr>
        <w:t>Egészítsd</w:t>
      </w:r>
      <w:proofErr w:type="spellEnd"/>
      <w:r>
        <w:rPr>
          <w:sz w:val="18"/>
          <w:szCs w:val="18"/>
        </w:rPr>
        <w:t xml:space="preserve"> ki az alábbi kérdésre adott választ!</w:t>
      </w:r>
    </w:p>
    <w:p w14:paraId="69DCEBA2" w14:textId="329E5A40" w:rsidR="00C06897" w:rsidRPr="008131C9" w:rsidRDefault="008131C9" w:rsidP="008131C9">
      <w:pPr>
        <w:pStyle w:val="Cmsor4"/>
        <w:numPr>
          <w:ilvl w:val="0"/>
          <w:numId w:val="0"/>
        </w:numPr>
        <w:spacing w:before="0"/>
        <w:ind w:left="284"/>
        <w:rPr>
          <w:b/>
          <w:sz w:val="18"/>
          <w:szCs w:val="18"/>
        </w:rPr>
      </w:pPr>
      <w:r w:rsidRPr="008131C9">
        <w:rPr>
          <w:b/>
          <w:sz w:val="18"/>
          <w:szCs w:val="18"/>
        </w:rPr>
        <w:t>Mikor lép fel a súlytalanság állapota?</w:t>
      </w:r>
    </w:p>
    <w:p w14:paraId="0C5F580B" w14:textId="435033D6" w:rsidR="00C06897" w:rsidRPr="008131C9" w:rsidRDefault="008131C9" w:rsidP="008131C9">
      <w:pPr>
        <w:spacing w:after="0"/>
        <w:ind w:left="0" w:firstLine="0"/>
        <w:rPr>
          <w:rFonts w:eastAsia="Times New Roman" w:cs="Times New Roman"/>
          <w:color w:val="auto"/>
          <w:sz w:val="18"/>
          <w:szCs w:val="18"/>
        </w:rPr>
      </w:pPr>
      <w:r w:rsidRPr="008131C9">
        <w:rPr>
          <w:sz w:val="18"/>
          <w:szCs w:val="18"/>
        </w:rPr>
        <w:t xml:space="preserve">Akkor lép fel, ha a testnek </w:t>
      </w:r>
      <w:r>
        <w:rPr>
          <w:sz w:val="18"/>
          <w:szCs w:val="18"/>
        </w:rPr>
        <w:t>_______</w:t>
      </w:r>
      <w:r w:rsidRPr="008131C9">
        <w:rPr>
          <w:sz w:val="18"/>
          <w:szCs w:val="18"/>
        </w:rPr>
        <w:t xml:space="preserve"> súlya, vagyis egy test </w:t>
      </w:r>
      <w:r>
        <w:rPr>
          <w:sz w:val="18"/>
          <w:szCs w:val="18"/>
        </w:rPr>
        <w:t>_______</w:t>
      </w:r>
      <w:r w:rsidRPr="008131C9">
        <w:rPr>
          <w:sz w:val="18"/>
          <w:szCs w:val="18"/>
        </w:rPr>
        <w:t xml:space="preserve"> nyomja az alátámasztást, és </w:t>
      </w:r>
      <w:r>
        <w:rPr>
          <w:sz w:val="18"/>
          <w:szCs w:val="18"/>
        </w:rPr>
        <w:t>__________</w:t>
      </w:r>
      <w:r w:rsidRPr="008131C9">
        <w:rPr>
          <w:sz w:val="18"/>
          <w:szCs w:val="18"/>
        </w:rPr>
        <w:t xml:space="preserve"> húzza a felfüggesztést. </w:t>
      </w:r>
    </w:p>
    <w:p w14:paraId="513A5954" w14:textId="075C98B4" w:rsidR="00C06897" w:rsidRPr="00964D25" w:rsidRDefault="007E2CBA" w:rsidP="00376721">
      <w:pPr>
        <w:pStyle w:val="Cmsor4"/>
        <w:spacing w:before="0"/>
        <w:ind w:left="284"/>
        <w:rPr>
          <w:sz w:val="18"/>
          <w:szCs w:val="18"/>
        </w:rPr>
      </w:pPr>
      <w:r>
        <w:rPr>
          <w:sz w:val="18"/>
          <w:szCs w:val="18"/>
        </w:rPr>
        <w:t>A Nemzetközi Űrállomás pályája milyen magasan húzódik</w:t>
      </w:r>
      <w:r w:rsidR="00C06897" w:rsidRPr="00964D25">
        <w:rPr>
          <w:sz w:val="18"/>
          <w:szCs w:val="18"/>
        </w:rPr>
        <w:t>?</w:t>
      </w:r>
    </w:p>
    <w:p w14:paraId="4681D8C3" w14:textId="3C46D248" w:rsidR="00C06897" w:rsidRPr="00964D25" w:rsidRDefault="007E2CBA" w:rsidP="00376721">
      <w:pPr>
        <w:pStyle w:val="Listaszerbekezds"/>
        <w:numPr>
          <w:ilvl w:val="1"/>
          <w:numId w:val="9"/>
        </w:numPr>
        <w:spacing w:after="0"/>
        <w:ind w:left="1418"/>
        <w:rPr>
          <w:color w:val="auto"/>
          <w:sz w:val="18"/>
          <w:szCs w:val="18"/>
        </w:rPr>
      </w:pPr>
      <w:r>
        <w:rPr>
          <w:color w:val="auto"/>
          <w:sz w:val="18"/>
          <w:szCs w:val="18"/>
        </w:rPr>
        <w:t>120 km magasságban</w:t>
      </w:r>
      <w:r w:rsidR="0052350D" w:rsidRPr="00964D25">
        <w:rPr>
          <w:color w:val="auto"/>
          <w:sz w:val="18"/>
          <w:szCs w:val="18"/>
        </w:rPr>
        <w:t>.</w:t>
      </w:r>
    </w:p>
    <w:p w14:paraId="7E65843B" w14:textId="439E7F2B" w:rsidR="00C06897" w:rsidRPr="00964D25" w:rsidRDefault="007E2CBA" w:rsidP="00376721">
      <w:pPr>
        <w:pStyle w:val="Listaszerbekezds"/>
        <w:numPr>
          <w:ilvl w:val="1"/>
          <w:numId w:val="9"/>
        </w:numPr>
        <w:spacing w:after="0"/>
        <w:ind w:left="1418"/>
        <w:rPr>
          <w:color w:val="auto"/>
          <w:sz w:val="18"/>
          <w:szCs w:val="18"/>
        </w:rPr>
      </w:pPr>
      <w:r>
        <w:rPr>
          <w:color w:val="auto"/>
          <w:sz w:val="18"/>
          <w:szCs w:val="18"/>
        </w:rPr>
        <w:t>405 km magasságban</w:t>
      </w:r>
      <w:r w:rsidR="0052350D" w:rsidRPr="00964D25">
        <w:rPr>
          <w:color w:val="auto"/>
          <w:sz w:val="18"/>
          <w:szCs w:val="18"/>
        </w:rPr>
        <w:t>.</w:t>
      </w:r>
    </w:p>
    <w:p w14:paraId="178ED202" w14:textId="477CF3D3" w:rsidR="00C06897" w:rsidRPr="00964D25" w:rsidRDefault="007E2CBA" w:rsidP="00376721">
      <w:pPr>
        <w:pStyle w:val="Listaszerbekezds"/>
        <w:numPr>
          <w:ilvl w:val="1"/>
          <w:numId w:val="9"/>
        </w:numPr>
        <w:spacing w:after="0"/>
        <w:ind w:left="1418"/>
        <w:rPr>
          <w:rFonts w:eastAsia="Times New Roman" w:cs="Times New Roman"/>
          <w:color w:val="auto"/>
          <w:sz w:val="18"/>
          <w:szCs w:val="18"/>
        </w:rPr>
      </w:pPr>
      <w:r>
        <w:rPr>
          <w:rFonts w:eastAsia="Times New Roman" w:cs="Times New Roman"/>
          <w:color w:val="auto"/>
          <w:sz w:val="18"/>
          <w:szCs w:val="18"/>
        </w:rPr>
        <w:t>1540 km magasságban</w:t>
      </w:r>
      <w:r w:rsidR="0052350D" w:rsidRPr="00964D25">
        <w:rPr>
          <w:rFonts w:eastAsia="Times New Roman" w:cs="Times New Roman"/>
          <w:color w:val="auto"/>
          <w:sz w:val="18"/>
          <w:szCs w:val="18"/>
        </w:rPr>
        <w:t>.</w:t>
      </w:r>
    </w:p>
    <w:p w14:paraId="5D1B52E4" w14:textId="65A4562D" w:rsidR="00C06897" w:rsidRPr="00964D25" w:rsidRDefault="007E2CBA" w:rsidP="00376721">
      <w:pPr>
        <w:pStyle w:val="Cmsor4"/>
        <w:spacing w:before="0"/>
        <w:ind w:left="284"/>
        <w:rPr>
          <w:sz w:val="18"/>
          <w:szCs w:val="18"/>
        </w:rPr>
      </w:pPr>
      <w:r>
        <w:rPr>
          <w:sz w:val="18"/>
          <w:szCs w:val="18"/>
        </w:rPr>
        <w:t>Charles Simonyi – magyar származású üzletember és űrhajós - hány alkalommal volt a Nemzetközi Űrállomáson</w:t>
      </w:r>
      <w:r w:rsidR="00C06897" w:rsidRPr="00964D25">
        <w:rPr>
          <w:sz w:val="18"/>
          <w:szCs w:val="18"/>
        </w:rPr>
        <w:t>?</w:t>
      </w:r>
    </w:p>
    <w:p w14:paraId="7C47EF8F" w14:textId="74E30727" w:rsidR="00C06897" w:rsidRPr="00964D25" w:rsidRDefault="007E2CBA" w:rsidP="00376721">
      <w:pPr>
        <w:pStyle w:val="Listaszerbekezds"/>
        <w:numPr>
          <w:ilvl w:val="1"/>
          <w:numId w:val="9"/>
        </w:numPr>
        <w:spacing w:after="0"/>
        <w:ind w:left="1418"/>
        <w:rPr>
          <w:color w:val="auto"/>
          <w:sz w:val="18"/>
          <w:szCs w:val="18"/>
        </w:rPr>
      </w:pPr>
      <w:r>
        <w:rPr>
          <w:color w:val="auto"/>
          <w:sz w:val="18"/>
          <w:szCs w:val="18"/>
        </w:rPr>
        <w:t>1 alkalommal</w:t>
      </w:r>
      <w:r w:rsidR="0052350D" w:rsidRPr="00964D25">
        <w:rPr>
          <w:color w:val="auto"/>
          <w:sz w:val="18"/>
          <w:szCs w:val="18"/>
        </w:rPr>
        <w:t>.</w:t>
      </w:r>
    </w:p>
    <w:p w14:paraId="6EBE2F04" w14:textId="759ECA94" w:rsidR="00C06897" w:rsidRPr="00964D25" w:rsidRDefault="007E2CBA" w:rsidP="00376721">
      <w:pPr>
        <w:pStyle w:val="Listaszerbekezds"/>
        <w:numPr>
          <w:ilvl w:val="1"/>
          <w:numId w:val="9"/>
        </w:numPr>
        <w:spacing w:after="0"/>
        <w:ind w:left="1418"/>
        <w:rPr>
          <w:color w:val="auto"/>
          <w:sz w:val="18"/>
          <w:szCs w:val="18"/>
        </w:rPr>
      </w:pPr>
      <w:r>
        <w:rPr>
          <w:color w:val="auto"/>
          <w:sz w:val="18"/>
          <w:szCs w:val="18"/>
        </w:rPr>
        <w:t>2 alkalommal</w:t>
      </w:r>
      <w:r w:rsidR="0052350D" w:rsidRPr="00964D25">
        <w:rPr>
          <w:color w:val="auto"/>
          <w:sz w:val="18"/>
          <w:szCs w:val="18"/>
        </w:rPr>
        <w:t>.</w:t>
      </w:r>
    </w:p>
    <w:p w14:paraId="111EA637" w14:textId="1F41EBA7" w:rsidR="00C06897" w:rsidRPr="00964D25" w:rsidRDefault="007E2CBA" w:rsidP="00376721">
      <w:pPr>
        <w:pStyle w:val="Listaszerbekezds"/>
        <w:numPr>
          <w:ilvl w:val="1"/>
          <w:numId w:val="9"/>
        </w:numPr>
        <w:spacing w:after="0"/>
        <w:ind w:left="1418"/>
        <w:rPr>
          <w:color w:val="auto"/>
          <w:sz w:val="18"/>
          <w:szCs w:val="18"/>
        </w:rPr>
      </w:pPr>
      <w:r>
        <w:rPr>
          <w:color w:val="auto"/>
          <w:sz w:val="18"/>
          <w:szCs w:val="18"/>
        </w:rPr>
        <w:t>2024-ben fog először felmenni</w:t>
      </w:r>
      <w:r w:rsidR="001D2FC7" w:rsidRPr="00964D25">
        <w:rPr>
          <w:color w:val="auto"/>
          <w:sz w:val="18"/>
          <w:szCs w:val="18"/>
        </w:rPr>
        <w:t>.</w:t>
      </w:r>
    </w:p>
    <w:p w14:paraId="08D0D6BD" w14:textId="4924F971" w:rsidR="00FC5EEE" w:rsidRPr="00F5457A" w:rsidRDefault="00DF215E" w:rsidP="00F5457A">
      <w:pPr>
        <w:pStyle w:val="Listaszerbekezds"/>
        <w:spacing w:after="160" w:line="259" w:lineRule="auto"/>
        <w:ind w:left="0" w:firstLine="0"/>
        <w:jc w:val="left"/>
        <w:rPr>
          <w:color w:val="auto"/>
          <w:sz w:val="22"/>
          <w:szCs w:val="22"/>
        </w:rPr>
      </w:pPr>
      <w:bookmarkStart w:id="10" w:name="_GoBack"/>
      <w:bookmarkEnd w:id="10"/>
      <w:r w:rsidRPr="00E75510">
        <w:rPr>
          <w:noProof/>
          <w:color w:val="auto"/>
          <w:sz w:val="22"/>
          <w:szCs w:val="22"/>
          <w:lang w:bidi="ar-SA"/>
        </w:rPr>
        <mc:AlternateContent>
          <mc:Choice Requires="wps">
            <w:drawing>
              <wp:anchor distT="91440" distB="91440" distL="114300" distR="114300" simplePos="0" relativeHeight="251838464" behindDoc="1" locked="0" layoutInCell="1" allowOverlap="1" wp14:anchorId="0135E72C" wp14:editId="01E1EDA5">
                <wp:simplePos x="0" y="0"/>
                <wp:positionH relativeFrom="margin">
                  <wp:align>left</wp:align>
                </wp:positionH>
                <wp:positionV relativeFrom="paragraph">
                  <wp:posOffset>219075</wp:posOffset>
                </wp:positionV>
                <wp:extent cx="2796540" cy="1713230"/>
                <wp:effectExtent l="0" t="0" r="0" b="1270"/>
                <wp:wrapNone/>
                <wp:docPr id="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796540" cy="1713230"/>
                        </a:xfrm>
                        <a:prstGeom prst="rect">
                          <a:avLst/>
                        </a:prstGeom>
                        <a:noFill/>
                        <a:ln w="9525">
                          <a:noFill/>
                          <a:miter lim="800000"/>
                          <a:headEnd/>
                          <a:tailEnd/>
                        </a:ln>
                      </wps:spPr>
                      <wps:txbx>
                        <w:txbxContent>
                          <w:p w14:paraId="03C18E7F" w14:textId="77777777" w:rsidR="006A5865" w:rsidRPr="007340FD" w:rsidRDefault="006A5865" w:rsidP="006A5865">
                            <w:pPr>
                              <w:pBdr>
                                <w:top w:val="single" w:sz="36" w:space="6" w:color="000000" w:themeColor="text1"/>
                                <w:bottom w:val="single" w:sz="18" w:space="6" w:color="A8D08D" w:themeColor="accent6" w:themeTint="99"/>
                              </w:pBdr>
                              <w:spacing w:after="0"/>
                              <w:rPr>
                                <w:rStyle w:val="Helyrzszveg"/>
                                <w:i/>
                                <w:iCs/>
                                <w:color w:val="404040" w:themeColor="text1" w:themeTint="BF"/>
                                <w:sz w:val="14"/>
                                <w:szCs w:val="27"/>
                              </w:rPr>
                            </w:pPr>
                            <w:r>
                              <w:rPr>
                                <w:rStyle w:val="Helyrzszveg"/>
                                <w:i/>
                                <w:iCs/>
                                <w:color w:val="404040" w:themeColor="text1" w:themeTint="BF"/>
                                <w:sz w:val="14"/>
                                <w:szCs w:val="27"/>
                              </w:rPr>
                              <w:t xml:space="preserve">1. </w:t>
                            </w:r>
                            <w:r w:rsidRPr="00EA7EA0">
                              <w:rPr>
                                <w:sz w:val="14"/>
                                <w:szCs w:val="14"/>
                              </w:rPr>
                              <w:t>Súlytalanság akkor lép fel, h</w:t>
                            </w:r>
                            <w:r>
                              <w:rPr>
                                <w:sz w:val="14"/>
                                <w:szCs w:val="14"/>
                              </w:rPr>
                              <w:t xml:space="preserve">a a testnek nincs súlya, vagyis </w:t>
                            </w:r>
                            <w:r w:rsidRPr="00EA7EA0">
                              <w:rPr>
                                <w:sz w:val="14"/>
                                <w:szCs w:val="14"/>
                              </w:rPr>
                              <w:t>egy test nem nyomja az al</w:t>
                            </w:r>
                            <w:r>
                              <w:rPr>
                                <w:sz w:val="14"/>
                                <w:szCs w:val="14"/>
                              </w:rPr>
                              <w:t>átámasztást</w:t>
                            </w:r>
                            <w:r w:rsidRPr="00EA7EA0">
                              <w:rPr>
                                <w:sz w:val="14"/>
                                <w:szCs w:val="14"/>
                              </w:rPr>
                              <w:t>, és nem húzza a felfüggesztést (nincs felfüggesztve).</w:t>
                            </w:r>
                          </w:p>
                          <w:p w14:paraId="33844733" w14:textId="77777777" w:rsidR="006A5865" w:rsidRPr="007340FD" w:rsidRDefault="006A5865" w:rsidP="006A5865">
                            <w:pPr>
                              <w:pBdr>
                                <w:top w:val="single" w:sz="36" w:space="6" w:color="000000" w:themeColor="text1"/>
                                <w:bottom w:val="single" w:sz="18" w:space="6" w:color="A8D08D" w:themeColor="accent6" w:themeTint="99"/>
                              </w:pBdr>
                              <w:spacing w:after="0"/>
                              <w:rPr>
                                <w:rStyle w:val="Helyrzszveg"/>
                                <w:i/>
                                <w:iCs/>
                                <w:color w:val="404040" w:themeColor="text1" w:themeTint="BF"/>
                                <w:sz w:val="14"/>
                                <w:szCs w:val="27"/>
                              </w:rPr>
                            </w:pPr>
                            <w:r>
                              <w:rPr>
                                <w:rStyle w:val="Helyrzszveg"/>
                                <w:i/>
                                <w:iCs/>
                                <w:color w:val="404040" w:themeColor="text1" w:themeTint="BF"/>
                                <w:sz w:val="14"/>
                                <w:szCs w:val="27"/>
                              </w:rPr>
                              <w:t>2. 405 km</w:t>
                            </w:r>
                            <w:r w:rsidRPr="0052350D">
                              <w:rPr>
                                <w:rStyle w:val="Helyrzszveg"/>
                                <w:i/>
                                <w:iCs/>
                                <w:color w:val="404040" w:themeColor="text1" w:themeTint="BF"/>
                                <w:sz w:val="14"/>
                                <w:szCs w:val="27"/>
                              </w:rPr>
                              <w:t>.</w:t>
                            </w:r>
                          </w:p>
                          <w:p w14:paraId="74AC4EAD" w14:textId="77777777" w:rsidR="006A5865" w:rsidRPr="007340FD" w:rsidRDefault="006A5865" w:rsidP="006A5865">
                            <w:pPr>
                              <w:pBdr>
                                <w:top w:val="single" w:sz="36" w:space="6" w:color="000000" w:themeColor="text1"/>
                                <w:bottom w:val="single" w:sz="18" w:space="6" w:color="A8D08D" w:themeColor="accent6" w:themeTint="99"/>
                              </w:pBdr>
                              <w:spacing w:after="0"/>
                              <w:rPr>
                                <w:rStyle w:val="Helyrzszveg"/>
                                <w:i/>
                                <w:iCs/>
                                <w:color w:val="404040" w:themeColor="text1" w:themeTint="BF"/>
                                <w:sz w:val="14"/>
                                <w:szCs w:val="27"/>
                              </w:rPr>
                            </w:pPr>
                            <w:r w:rsidRPr="007340FD">
                              <w:rPr>
                                <w:rStyle w:val="Helyrzszveg"/>
                                <w:i/>
                                <w:iCs/>
                                <w:color w:val="404040" w:themeColor="text1" w:themeTint="BF"/>
                                <w:sz w:val="14"/>
                                <w:szCs w:val="27"/>
                              </w:rPr>
                              <w:t>3.</w:t>
                            </w:r>
                            <w:r>
                              <w:rPr>
                                <w:rStyle w:val="Helyrzszveg"/>
                                <w:i/>
                                <w:iCs/>
                                <w:color w:val="404040" w:themeColor="text1" w:themeTint="BF"/>
                                <w:sz w:val="14"/>
                                <w:szCs w:val="27"/>
                              </w:rPr>
                              <w:t xml:space="preserve"> 2 alkalommal</w:t>
                            </w:r>
                            <w:r w:rsidRPr="0052350D">
                              <w:rPr>
                                <w:rStyle w:val="Helyrzszveg"/>
                                <w:i/>
                                <w:iCs/>
                                <w:color w:val="404040" w:themeColor="text1" w:themeTint="BF"/>
                                <w:sz w:val="14"/>
                                <w:szCs w:val="27"/>
                              </w:rPr>
                              <w:t>.</w:t>
                            </w:r>
                          </w:p>
                          <w:p w14:paraId="52EC69E6" w14:textId="37585002" w:rsidR="00DF215E" w:rsidRPr="007340FD" w:rsidRDefault="00DF215E" w:rsidP="00DF215E">
                            <w:pPr>
                              <w:pBdr>
                                <w:top w:val="single" w:sz="36" w:space="6" w:color="000000" w:themeColor="text1"/>
                                <w:bottom w:val="single" w:sz="18" w:space="6" w:color="A8D08D" w:themeColor="accent6" w:themeTint="99"/>
                              </w:pBdr>
                              <w:spacing w:after="0"/>
                              <w:rPr>
                                <w:rStyle w:val="Helyrzszveg"/>
                                <w:i/>
                                <w:iCs/>
                                <w:color w:val="404040" w:themeColor="text1" w:themeTint="BF"/>
                                <w:sz w:val="14"/>
                                <w:szCs w:val="2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35E72C" id="_x0000_t202" coordsize="21600,21600" o:spt="202" path="m,l,21600r21600,l21600,xe">
                <v:stroke joinstyle="miter"/>
                <v:path gradientshapeok="t" o:connecttype="rect"/>
              </v:shapetype>
              <v:shape id="Szövegdoboz 2" o:spid="_x0000_s1026" type="#_x0000_t202" style="position:absolute;margin-left:0;margin-top:17.25pt;width:220.2pt;height:134.9pt;rotation:180;z-index:-251478016;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" filled="f" stroked="f">
                <v:textbox>
                  <w:txbxContent>
                    <w:p w14:paraId="03C18E7F" w14:textId="77777777" w:rsidR="006A5865" w:rsidRPr="007340FD" w:rsidRDefault="006A5865" w:rsidP="006A5865">
                      <w:pPr>
                        <w:pBdr>
                          <w:top w:val="single" w:sz="36" w:space="6" w:color="000000" w:themeColor="text1"/>
                          <w:bottom w:val="single" w:sz="18" w:space="6" w:color="A8D08D" w:themeColor="accent6" w:themeTint="99"/>
                        </w:pBdr>
                        <w:spacing w:after="0"/>
                        <w:rPr>
                          <w:rStyle w:val="Helyrzszveg"/>
                          <w:i/>
                          <w:iCs/>
                          <w:color w:val="404040" w:themeColor="text1" w:themeTint="BF"/>
                          <w:sz w:val="14"/>
                          <w:szCs w:val="27"/>
                        </w:rPr>
                      </w:pPr>
                      <w:r>
                        <w:rPr>
                          <w:rStyle w:val="Helyrzszveg"/>
                          <w:i/>
                          <w:iCs/>
                          <w:color w:val="404040" w:themeColor="text1" w:themeTint="BF"/>
                          <w:sz w:val="14"/>
                          <w:szCs w:val="27"/>
                        </w:rPr>
                        <w:t xml:space="preserve">1. </w:t>
                      </w:r>
                      <w:r w:rsidRPr="00EA7EA0">
                        <w:rPr>
                          <w:sz w:val="14"/>
                          <w:szCs w:val="14"/>
                        </w:rPr>
                        <w:t>Súlytalanság akkor lép fel, h</w:t>
                      </w:r>
                      <w:r>
                        <w:rPr>
                          <w:sz w:val="14"/>
                          <w:szCs w:val="14"/>
                        </w:rPr>
                        <w:t xml:space="preserve">a a testnek nincs súlya, vagyis </w:t>
                      </w:r>
                      <w:r w:rsidRPr="00EA7EA0">
                        <w:rPr>
                          <w:sz w:val="14"/>
                          <w:szCs w:val="14"/>
                        </w:rPr>
                        <w:t>egy test nem nyomja az al</w:t>
                      </w:r>
                      <w:r>
                        <w:rPr>
                          <w:sz w:val="14"/>
                          <w:szCs w:val="14"/>
                        </w:rPr>
                        <w:t>átámasztást</w:t>
                      </w:r>
                      <w:r w:rsidRPr="00EA7EA0">
                        <w:rPr>
                          <w:sz w:val="14"/>
                          <w:szCs w:val="14"/>
                        </w:rPr>
                        <w:t>, és nem húzza a felfüggesztést (nincs felfüggesztve).</w:t>
                      </w:r>
                    </w:p>
                    <w:p w14:paraId="33844733" w14:textId="77777777" w:rsidR="006A5865" w:rsidRPr="007340FD" w:rsidRDefault="006A5865" w:rsidP="006A5865">
                      <w:pPr>
                        <w:pBdr>
                          <w:top w:val="single" w:sz="36" w:space="6" w:color="000000" w:themeColor="text1"/>
                          <w:bottom w:val="single" w:sz="18" w:space="6" w:color="A8D08D" w:themeColor="accent6" w:themeTint="99"/>
                        </w:pBdr>
                        <w:spacing w:after="0"/>
                        <w:rPr>
                          <w:rStyle w:val="Helyrzszveg"/>
                          <w:i/>
                          <w:iCs/>
                          <w:color w:val="404040" w:themeColor="text1" w:themeTint="BF"/>
                          <w:sz w:val="14"/>
                          <w:szCs w:val="27"/>
                        </w:rPr>
                      </w:pPr>
                      <w:r>
                        <w:rPr>
                          <w:rStyle w:val="Helyrzszveg"/>
                          <w:i/>
                          <w:iCs/>
                          <w:color w:val="404040" w:themeColor="text1" w:themeTint="BF"/>
                          <w:sz w:val="14"/>
                          <w:szCs w:val="27"/>
                        </w:rPr>
                        <w:t>2. 405 km</w:t>
                      </w:r>
                      <w:r w:rsidRPr="0052350D">
                        <w:rPr>
                          <w:rStyle w:val="Helyrzszveg"/>
                          <w:i/>
                          <w:iCs/>
                          <w:color w:val="404040" w:themeColor="text1" w:themeTint="BF"/>
                          <w:sz w:val="14"/>
                          <w:szCs w:val="27"/>
                        </w:rPr>
                        <w:t>.</w:t>
                      </w:r>
                    </w:p>
                    <w:p w14:paraId="74AC4EAD" w14:textId="77777777" w:rsidR="006A5865" w:rsidRPr="007340FD" w:rsidRDefault="006A5865" w:rsidP="006A5865">
                      <w:pPr>
                        <w:pBdr>
                          <w:top w:val="single" w:sz="36" w:space="6" w:color="000000" w:themeColor="text1"/>
                          <w:bottom w:val="single" w:sz="18" w:space="6" w:color="A8D08D" w:themeColor="accent6" w:themeTint="99"/>
                        </w:pBdr>
                        <w:spacing w:after="0"/>
                        <w:rPr>
                          <w:rStyle w:val="Helyrzszveg"/>
                          <w:i/>
                          <w:iCs/>
                          <w:color w:val="404040" w:themeColor="text1" w:themeTint="BF"/>
                          <w:sz w:val="14"/>
                          <w:szCs w:val="27"/>
                        </w:rPr>
                      </w:pPr>
                      <w:r w:rsidRPr="007340FD">
                        <w:rPr>
                          <w:rStyle w:val="Helyrzszveg"/>
                          <w:i/>
                          <w:iCs/>
                          <w:color w:val="404040" w:themeColor="text1" w:themeTint="BF"/>
                          <w:sz w:val="14"/>
                          <w:szCs w:val="27"/>
                        </w:rPr>
                        <w:t>3.</w:t>
                      </w:r>
                      <w:r>
                        <w:rPr>
                          <w:rStyle w:val="Helyrzszveg"/>
                          <w:i/>
                          <w:iCs/>
                          <w:color w:val="404040" w:themeColor="text1" w:themeTint="BF"/>
                          <w:sz w:val="14"/>
                          <w:szCs w:val="27"/>
                        </w:rPr>
                        <w:t xml:space="preserve"> 2 alkalommal</w:t>
                      </w:r>
                      <w:r w:rsidRPr="0052350D">
                        <w:rPr>
                          <w:rStyle w:val="Helyrzszveg"/>
                          <w:i/>
                          <w:iCs/>
                          <w:color w:val="404040" w:themeColor="text1" w:themeTint="BF"/>
                          <w:sz w:val="14"/>
                          <w:szCs w:val="27"/>
                        </w:rPr>
                        <w:t>.</w:t>
                      </w:r>
                    </w:p>
                    <w:p w14:paraId="52EC69E6" w14:textId="37585002" w:rsidR="00DF215E" w:rsidRPr="007340FD" w:rsidRDefault="00DF215E" w:rsidP="00DF215E">
                      <w:pPr>
                        <w:pBdr>
                          <w:top w:val="single" w:sz="36" w:space="6" w:color="000000" w:themeColor="text1"/>
                          <w:bottom w:val="single" w:sz="18" w:space="6" w:color="A8D08D" w:themeColor="accent6" w:themeTint="99"/>
                        </w:pBdr>
                        <w:spacing w:after="0"/>
                        <w:rPr>
                          <w:rStyle w:val="Helyrzszveg"/>
                          <w:i/>
                          <w:iCs/>
                          <w:color w:val="404040" w:themeColor="text1" w:themeTint="BF"/>
                          <w:sz w:val="14"/>
                          <w:szCs w:val="27"/>
                        </w:rPr>
                      </w:pPr>
                    </w:p>
                  </w:txbxContent>
                </v:textbox>
                <w10:wrap anchorx="margin"/>
              </v:shape>
            </w:pict>
          </mc:Fallback>
        </mc:AlternateContent>
      </w:r>
    </w:p>
    <w:sectPr w:rsidR="00FC5EEE" w:rsidRPr="00F5457A" w:rsidSect="0027742C">
      <w:headerReference w:type="default" r:id="rId148"/>
      <w:footerReference w:type="default" r:id="rId149"/>
      <w:type w:val="continuous"/>
      <w:pgSz w:w="8391" w:h="11907" w:code="11"/>
      <w:pgMar w:top="993" w:right="736" w:bottom="426" w:left="851" w:header="426" w:footer="1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4574A9" w14:textId="77777777" w:rsidR="006A11D4" w:rsidRDefault="006A11D4" w:rsidP="0018102D">
      <w:pPr>
        <w:spacing w:after="0" w:line="240" w:lineRule="auto"/>
      </w:pPr>
      <w:r>
        <w:separator/>
      </w:r>
    </w:p>
  </w:endnote>
  <w:endnote w:type="continuationSeparator" w:id="0">
    <w:p w14:paraId="0AC2660B" w14:textId="77777777" w:rsidR="006A11D4" w:rsidRDefault="006A11D4" w:rsidP="00181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iberation Serif">
    <w:altName w:val="Times New Roman"/>
    <w:charset w:val="EE"/>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Haettenschweiler">
    <w:panose1 w:val="020B0706040902060204"/>
    <w:charset w:val="EE"/>
    <w:family w:val="swiss"/>
    <w:pitch w:val="variable"/>
    <w:sig w:usb0="00000287" w:usb1="00000000" w:usb2="00000000" w:usb3="00000000" w:csb0="0000009F" w:csb1="00000000"/>
  </w:font>
  <w:font w:name="Monotype Corsiva">
    <w:panose1 w:val="03010101010201010101"/>
    <w:charset w:val="EE"/>
    <w:family w:val="script"/>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356E3" w14:textId="1E1AFF87" w:rsidR="00FC5EEE" w:rsidRDefault="00FC5EEE" w:rsidP="007C53E7">
    <w:pPr>
      <w:pStyle w:val="llb"/>
      <w:ind w:left="0" w:firstLine="0"/>
    </w:pPr>
    <w:r>
      <w:rPr>
        <w:noProof/>
        <w:lang w:bidi="ar-SA"/>
      </w:rPr>
      <w:drawing>
        <wp:anchor distT="0" distB="0" distL="114300" distR="114300" simplePos="0" relativeHeight="251659264" behindDoc="1" locked="0" layoutInCell="1" hidden="0" allowOverlap="1" wp14:anchorId="00893A62" wp14:editId="4C8A6427">
          <wp:simplePos x="0" y="0"/>
          <wp:positionH relativeFrom="column">
            <wp:posOffset>2919095</wp:posOffset>
          </wp:positionH>
          <wp:positionV relativeFrom="paragraph">
            <wp:posOffset>-925195</wp:posOffset>
          </wp:positionV>
          <wp:extent cx="1845310" cy="1213485"/>
          <wp:effectExtent l="0" t="0" r="2540" b="5715"/>
          <wp:wrapSquare wrapText="bothSides" distT="0" distB="0" distL="114300" distR="11430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45310" cy="1213485"/>
                  </a:xfrm>
                  <a:prstGeom prst="rect">
                    <a:avLst/>
                  </a:prstGeom>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42ED84" w14:textId="77777777" w:rsidR="006A11D4" w:rsidRDefault="006A11D4" w:rsidP="0018102D">
      <w:pPr>
        <w:spacing w:after="0" w:line="240" w:lineRule="auto"/>
      </w:pPr>
      <w:r>
        <w:separator/>
      </w:r>
    </w:p>
  </w:footnote>
  <w:footnote w:type="continuationSeparator" w:id="0">
    <w:p w14:paraId="1365A6F5" w14:textId="77777777" w:rsidR="006A11D4" w:rsidRDefault="006A11D4" w:rsidP="001810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9E13B" w14:textId="77777777" w:rsidR="00FC5EEE" w:rsidRPr="0018102D" w:rsidRDefault="00FC5EEE" w:rsidP="0018102D">
    <w:pPr>
      <w:pBdr>
        <w:top w:val="nil"/>
        <w:left w:val="nil"/>
        <w:bottom w:val="nil"/>
        <w:right w:val="nil"/>
        <w:between w:val="nil"/>
      </w:pBdr>
      <w:tabs>
        <w:tab w:val="center" w:pos="4536"/>
        <w:tab w:val="right" w:pos="9072"/>
      </w:tabs>
      <w:spacing w:after="0" w:line="240" w:lineRule="auto"/>
      <w:ind w:left="0" w:firstLine="0"/>
      <w:rPr>
        <w:rFonts w:ascii="Calibri" w:eastAsia="Calibri" w:hAnsi="Calibri" w:cs="Calibri"/>
        <w:sz w:val="18"/>
        <w:szCs w:val="20"/>
      </w:rPr>
    </w:pPr>
    <w:bookmarkStart w:id="11" w:name="_heading=h.3znysh7" w:colFirst="0" w:colLast="0"/>
    <w:bookmarkEnd w:id="11"/>
    <w:r w:rsidRPr="0018102D">
      <w:rPr>
        <w:rFonts w:ascii="Calibri" w:eastAsia="Calibri" w:hAnsi="Calibri" w:cs="Calibri"/>
        <w:sz w:val="18"/>
        <w:szCs w:val="20"/>
      </w:rPr>
      <w:t>„IDŐSPIRÁL Élményközpont Hódmezővásárhelyen”</w:t>
    </w:r>
  </w:p>
  <w:p w14:paraId="051258FF" w14:textId="77777777" w:rsidR="00FC5EEE" w:rsidRPr="00E11B9E" w:rsidRDefault="00FC5EEE" w:rsidP="00E11B9E">
    <w:pPr>
      <w:pBdr>
        <w:top w:val="nil"/>
        <w:left w:val="nil"/>
        <w:bottom w:val="nil"/>
        <w:right w:val="nil"/>
        <w:between w:val="nil"/>
      </w:pBdr>
      <w:tabs>
        <w:tab w:val="center" w:pos="4536"/>
        <w:tab w:val="right" w:pos="9072"/>
      </w:tabs>
      <w:spacing w:after="0" w:line="240" w:lineRule="auto"/>
      <w:ind w:left="0" w:firstLine="0"/>
      <w:rPr>
        <w:rFonts w:ascii="Calibri" w:eastAsia="Calibri" w:hAnsi="Calibri" w:cs="Calibri"/>
        <w:sz w:val="18"/>
        <w:szCs w:val="20"/>
      </w:rPr>
    </w:pPr>
    <w:r w:rsidRPr="0018102D">
      <w:rPr>
        <w:rFonts w:ascii="Calibri" w:eastAsia="Calibri" w:hAnsi="Calibri" w:cs="Calibri"/>
        <w:sz w:val="18"/>
        <w:szCs w:val="20"/>
      </w:rPr>
      <w:t>EFOP- 3.3.6-17-2017-00013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6B3268B"/>
    <w:multiLevelType w:val="hybridMultilevel"/>
    <w:tmpl w:val="A8F2FFD0"/>
    <w:lvl w:ilvl="0" w:tplc="040E000F">
      <w:start w:val="1"/>
      <w:numFmt w:val="decimal"/>
      <w:lvlText w:val="%1."/>
      <w:lvlJc w:val="left"/>
      <w:pPr>
        <w:ind w:left="1776" w:hanging="360"/>
      </w:pPr>
    </w:lvl>
    <w:lvl w:ilvl="1" w:tplc="040E0019" w:tentative="1">
      <w:start w:val="1"/>
      <w:numFmt w:val="lowerLetter"/>
      <w:lvlText w:val="%2."/>
      <w:lvlJc w:val="left"/>
      <w:pPr>
        <w:ind w:left="2496" w:hanging="360"/>
      </w:pPr>
    </w:lvl>
    <w:lvl w:ilvl="2" w:tplc="040E001B" w:tentative="1">
      <w:start w:val="1"/>
      <w:numFmt w:val="lowerRoman"/>
      <w:lvlText w:val="%3."/>
      <w:lvlJc w:val="right"/>
      <w:pPr>
        <w:ind w:left="3216" w:hanging="180"/>
      </w:pPr>
    </w:lvl>
    <w:lvl w:ilvl="3" w:tplc="040E000F" w:tentative="1">
      <w:start w:val="1"/>
      <w:numFmt w:val="decimal"/>
      <w:lvlText w:val="%4."/>
      <w:lvlJc w:val="left"/>
      <w:pPr>
        <w:ind w:left="3936" w:hanging="360"/>
      </w:pPr>
    </w:lvl>
    <w:lvl w:ilvl="4" w:tplc="040E0019" w:tentative="1">
      <w:start w:val="1"/>
      <w:numFmt w:val="lowerLetter"/>
      <w:lvlText w:val="%5."/>
      <w:lvlJc w:val="left"/>
      <w:pPr>
        <w:ind w:left="4656" w:hanging="360"/>
      </w:pPr>
    </w:lvl>
    <w:lvl w:ilvl="5" w:tplc="040E001B" w:tentative="1">
      <w:start w:val="1"/>
      <w:numFmt w:val="lowerRoman"/>
      <w:lvlText w:val="%6."/>
      <w:lvlJc w:val="right"/>
      <w:pPr>
        <w:ind w:left="5376" w:hanging="180"/>
      </w:pPr>
    </w:lvl>
    <w:lvl w:ilvl="6" w:tplc="040E000F" w:tentative="1">
      <w:start w:val="1"/>
      <w:numFmt w:val="decimal"/>
      <w:lvlText w:val="%7."/>
      <w:lvlJc w:val="left"/>
      <w:pPr>
        <w:ind w:left="6096" w:hanging="360"/>
      </w:pPr>
    </w:lvl>
    <w:lvl w:ilvl="7" w:tplc="040E0019" w:tentative="1">
      <w:start w:val="1"/>
      <w:numFmt w:val="lowerLetter"/>
      <w:lvlText w:val="%8."/>
      <w:lvlJc w:val="left"/>
      <w:pPr>
        <w:ind w:left="6816" w:hanging="360"/>
      </w:pPr>
    </w:lvl>
    <w:lvl w:ilvl="8" w:tplc="040E001B" w:tentative="1">
      <w:start w:val="1"/>
      <w:numFmt w:val="lowerRoman"/>
      <w:lvlText w:val="%9."/>
      <w:lvlJc w:val="right"/>
      <w:pPr>
        <w:ind w:left="7536" w:hanging="180"/>
      </w:pPr>
    </w:lvl>
  </w:abstractNum>
  <w:abstractNum w:abstractNumId="2" w15:restartNumberingAfterBreak="0">
    <w:nsid w:val="0A854577"/>
    <w:multiLevelType w:val="hybridMultilevel"/>
    <w:tmpl w:val="352C29E8"/>
    <w:lvl w:ilvl="0" w:tplc="040E000F">
      <w:start w:val="1"/>
      <w:numFmt w:val="decimal"/>
      <w:lvlText w:val="%1."/>
      <w:lvlJc w:val="left"/>
      <w:pPr>
        <w:ind w:left="436" w:hanging="360"/>
      </w:pPr>
    </w:lvl>
    <w:lvl w:ilvl="1" w:tplc="040E0019" w:tentative="1">
      <w:start w:val="1"/>
      <w:numFmt w:val="lowerLetter"/>
      <w:lvlText w:val="%2."/>
      <w:lvlJc w:val="left"/>
      <w:pPr>
        <w:ind w:left="1156" w:hanging="360"/>
      </w:pPr>
    </w:lvl>
    <w:lvl w:ilvl="2" w:tplc="040E001B" w:tentative="1">
      <w:start w:val="1"/>
      <w:numFmt w:val="lowerRoman"/>
      <w:lvlText w:val="%3."/>
      <w:lvlJc w:val="right"/>
      <w:pPr>
        <w:ind w:left="1876" w:hanging="180"/>
      </w:pPr>
    </w:lvl>
    <w:lvl w:ilvl="3" w:tplc="040E000F" w:tentative="1">
      <w:start w:val="1"/>
      <w:numFmt w:val="decimal"/>
      <w:lvlText w:val="%4."/>
      <w:lvlJc w:val="left"/>
      <w:pPr>
        <w:ind w:left="2596" w:hanging="360"/>
      </w:pPr>
    </w:lvl>
    <w:lvl w:ilvl="4" w:tplc="040E0019" w:tentative="1">
      <w:start w:val="1"/>
      <w:numFmt w:val="lowerLetter"/>
      <w:lvlText w:val="%5."/>
      <w:lvlJc w:val="left"/>
      <w:pPr>
        <w:ind w:left="3316" w:hanging="360"/>
      </w:pPr>
    </w:lvl>
    <w:lvl w:ilvl="5" w:tplc="040E001B" w:tentative="1">
      <w:start w:val="1"/>
      <w:numFmt w:val="lowerRoman"/>
      <w:lvlText w:val="%6."/>
      <w:lvlJc w:val="right"/>
      <w:pPr>
        <w:ind w:left="4036" w:hanging="180"/>
      </w:pPr>
    </w:lvl>
    <w:lvl w:ilvl="6" w:tplc="040E000F" w:tentative="1">
      <w:start w:val="1"/>
      <w:numFmt w:val="decimal"/>
      <w:lvlText w:val="%7."/>
      <w:lvlJc w:val="left"/>
      <w:pPr>
        <w:ind w:left="4756" w:hanging="360"/>
      </w:pPr>
    </w:lvl>
    <w:lvl w:ilvl="7" w:tplc="040E0019" w:tentative="1">
      <w:start w:val="1"/>
      <w:numFmt w:val="lowerLetter"/>
      <w:lvlText w:val="%8."/>
      <w:lvlJc w:val="left"/>
      <w:pPr>
        <w:ind w:left="5476" w:hanging="360"/>
      </w:pPr>
    </w:lvl>
    <w:lvl w:ilvl="8" w:tplc="040E001B" w:tentative="1">
      <w:start w:val="1"/>
      <w:numFmt w:val="lowerRoman"/>
      <w:lvlText w:val="%9."/>
      <w:lvlJc w:val="right"/>
      <w:pPr>
        <w:ind w:left="6196" w:hanging="180"/>
      </w:pPr>
    </w:lvl>
  </w:abstractNum>
  <w:abstractNum w:abstractNumId="3" w15:restartNumberingAfterBreak="0">
    <w:nsid w:val="10F0062E"/>
    <w:multiLevelType w:val="multilevel"/>
    <w:tmpl w:val="9E582098"/>
    <w:lvl w:ilvl="0">
      <w:start w:val="1"/>
      <w:numFmt w:val="decimal"/>
      <w:pStyle w:val="Cmsor1"/>
      <w:lvlText w:val="%1."/>
      <w:lvlJc w:val="left"/>
      <w:pPr>
        <w:tabs>
          <w:tab w:val="num" w:pos="720"/>
        </w:tabs>
        <w:ind w:left="720" w:hanging="720"/>
      </w:pPr>
    </w:lvl>
    <w:lvl w:ilvl="1">
      <w:start w:val="1"/>
      <w:numFmt w:val="decimal"/>
      <w:pStyle w:val="Cmsor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C9F2AB9"/>
    <w:multiLevelType w:val="hybridMultilevel"/>
    <w:tmpl w:val="9EB8704C"/>
    <w:lvl w:ilvl="0" w:tplc="2BDE5216">
      <w:start w:val="12"/>
      <w:numFmt w:val="bullet"/>
      <w:lvlText w:val="-"/>
      <w:lvlJc w:val="left"/>
      <w:pPr>
        <w:ind w:left="420" w:hanging="360"/>
      </w:pPr>
      <w:rPr>
        <w:rFonts w:ascii="Century Gothic" w:eastAsia="Century Gothic" w:hAnsi="Century Gothic" w:cs="Century Gothic" w:hint="default"/>
      </w:rPr>
    </w:lvl>
    <w:lvl w:ilvl="1" w:tplc="040E0003" w:tentative="1">
      <w:start w:val="1"/>
      <w:numFmt w:val="bullet"/>
      <w:lvlText w:val="o"/>
      <w:lvlJc w:val="left"/>
      <w:pPr>
        <w:ind w:left="1140" w:hanging="360"/>
      </w:pPr>
      <w:rPr>
        <w:rFonts w:ascii="Courier New" w:hAnsi="Courier New" w:cs="Courier New" w:hint="default"/>
      </w:rPr>
    </w:lvl>
    <w:lvl w:ilvl="2" w:tplc="040E0005" w:tentative="1">
      <w:start w:val="1"/>
      <w:numFmt w:val="bullet"/>
      <w:lvlText w:val=""/>
      <w:lvlJc w:val="left"/>
      <w:pPr>
        <w:ind w:left="1860" w:hanging="360"/>
      </w:pPr>
      <w:rPr>
        <w:rFonts w:ascii="Wingdings" w:hAnsi="Wingdings" w:hint="default"/>
      </w:rPr>
    </w:lvl>
    <w:lvl w:ilvl="3" w:tplc="040E0001" w:tentative="1">
      <w:start w:val="1"/>
      <w:numFmt w:val="bullet"/>
      <w:lvlText w:val=""/>
      <w:lvlJc w:val="left"/>
      <w:pPr>
        <w:ind w:left="2580" w:hanging="360"/>
      </w:pPr>
      <w:rPr>
        <w:rFonts w:ascii="Symbol" w:hAnsi="Symbol" w:hint="default"/>
      </w:rPr>
    </w:lvl>
    <w:lvl w:ilvl="4" w:tplc="040E0003" w:tentative="1">
      <w:start w:val="1"/>
      <w:numFmt w:val="bullet"/>
      <w:lvlText w:val="o"/>
      <w:lvlJc w:val="left"/>
      <w:pPr>
        <w:ind w:left="3300" w:hanging="360"/>
      </w:pPr>
      <w:rPr>
        <w:rFonts w:ascii="Courier New" w:hAnsi="Courier New" w:cs="Courier New" w:hint="default"/>
      </w:rPr>
    </w:lvl>
    <w:lvl w:ilvl="5" w:tplc="040E0005" w:tentative="1">
      <w:start w:val="1"/>
      <w:numFmt w:val="bullet"/>
      <w:lvlText w:val=""/>
      <w:lvlJc w:val="left"/>
      <w:pPr>
        <w:ind w:left="4020" w:hanging="360"/>
      </w:pPr>
      <w:rPr>
        <w:rFonts w:ascii="Wingdings" w:hAnsi="Wingdings" w:hint="default"/>
      </w:rPr>
    </w:lvl>
    <w:lvl w:ilvl="6" w:tplc="040E0001" w:tentative="1">
      <w:start w:val="1"/>
      <w:numFmt w:val="bullet"/>
      <w:lvlText w:val=""/>
      <w:lvlJc w:val="left"/>
      <w:pPr>
        <w:ind w:left="4740" w:hanging="360"/>
      </w:pPr>
      <w:rPr>
        <w:rFonts w:ascii="Symbol" w:hAnsi="Symbol" w:hint="default"/>
      </w:rPr>
    </w:lvl>
    <w:lvl w:ilvl="7" w:tplc="040E0003" w:tentative="1">
      <w:start w:val="1"/>
      <w:numFmt w:val="bullet"/>
      <w:lvlText w:val="o"/>
      <w:lvlJc w:val="left"/>
      <w:pPr>
        <w:ind w:left="5460" w:hanging="360"/>
      </w:pPr>
      <w:rPr>
        <w:rFonts w:ascii="Courier New" w:hAnsi="Courier New" w:cs="Courier New" w:hint="default"/>
      </w:rPr>
    </w:lvl>
    <w:lvl w:ilvl="8" w:tplc="040E0005" w:tentative="1">
      <w:start w:val="1"/>
      <w:numFmt w:val="bullet"/>
      <w:lvlText w:val=""/>
      <w:lvlJc w:val="left"/>
      <w:pPr>
        <w:ind w:left="6180" w:hanging="360"/>
      </w:pPr>
      <w:rPr>
        <w:rFonts w:ascii="Wingdings" w:hAnsi="Wingdings" w:hint="default"/>
      </w:rPr>
    </w:lvl>
  </w:abstractNum>
  <w:abstractNum w:abstractNumId="5" w15:restartNumberingAfterBreak="0">
    <w:nsid w:val="20231730"/>
    <w:multiLevelType w:val="hybridMultilevel"/>
    <w:tmpl w:val="8214B3C2"/>
    <w:lvl w:ilvl="0" w:tplc="040E000F">
      <w:start w:val="1"/>
      <w:numFmt w:val="decimal"/>
      <w:lvlText w:val="%1."/>
      <w:lvlJc w:val="left"/>
      <w:pPr>
        <w:ind w:left="1430" w:hanging="360"/>
      </w:pPr>
    </w:lvl>
    <w:lvl w:ilvl="1" w:tplc="040E0019" w:tentative="1">
      <w:start w:val="1"/>
      <w:numFmt w:val="lowerLetter"/>
      <w:lvlText w:val="%2."/>
      <w:lvlJc w:val="left"/>
      <w:pPr>
        <w:ind w:left="2150" w:hanging="360"/>
      </w:pPr>
    </w:lvl>
    <w:lvl w:ilvl="2" w:tplc="040E001B" w:tentative="1">
      <w:start w:val="1"/>
      <w:numFmt w:val="lowerRoman"/>
      <w:lvlText w:val="%3."/>
      <w:lvlJc w:val="right"/>
      <w:pPr>
        <w:ind w:left="2870" w:hanging="180"/>
      </w:pPr>
    </w:lvl>
    <w:lvl w:ilvl="3" w:tplc="040E000F" w:tentative="1">
      <w:start w:val="1"/>
      <w:numFmt w:val="decimal"/>
      <w:lvlText w:val="%4."/>
      <w:lvlJc w:val="left"/>
      <w:pPr>
        <w:ind w:left="3590" w:hanging="360"/>
      </w:pPr>
    </w:lvl>
    <w:lvl w:ilvl="4" w:tplc="040E0019" w:tentative="1">
      <w:start w:val="1"/>
      <w:numFmt w:val="lowerLetter"/>
      <w:lvlText w:val="%5."/>
      <w:lvlJc w:val="left"/>
      <w:pPr>
        <w:ind w:left="4310" w:hanging="360"/>
      </w:pPr>
    </w:lvl>
    <w:lvl w:ilvl="5" w:tplc="040E001B" w:tentative="1">
      <w:start w:val="1"/>
      <w:numFmt w:val="lowerRoman"/>
      <w:lvlText w:val="%6."/>
      <w:lvlJc w:val="right"/>
      <w:pPr>
        <w:ind w:left="5030" w:hanging="180"/>
      </w:pPr>
    </w:lvl>
    <w:lvl w:ilvl="6" w:tplc="040E000F" w:tentative="1">
      <w:start w:val="1"/>
      <w:numFmt w:val="decimal"/>
      <w:lvlText w:val="%7."/>
      <w:lvlJc w:val="left"/>
      <w:pPr>
        <w:ind w:left="5750" w:hanging="360"/>
      </w:pPr>
    </w:lvl>
    <w:lvl w:ilvl="7" w:tplc="040E0019" w:tentative="1">
      <w:start w:val="1"/>
      <w:numFmt w:val="lowerLetter"/>
      <w:lvlText w:val="%8."/>
      <w:lvlJc w:val="left"/>
      <w:pPr>
        <w:ind w:left="6470" w:hanging="360"/>
      </w:pPr>
    </w:lvl>
    <w:lvl w:ilvl="8" w:tplc="040E001B" w:tentative="1">
      <w:start w:val="1"/>
      <w:numFmt w:val="lowerRoman"/>
      <w:lvlText w:val="%9."/>
      <w:lvlJc w:val="right"/>
      <w:pPr>
        <w:ind w:left="7190" w:hanging="180"/>
      </w:pPr>
    </w:lvl>
  </w:abstractNum>
  <w:abstractNum w:abstractNumId="6" w15:restartNumberingAfterBreak="0">
    <w:nsid w:val="2A437C91"/>
    <w:multiLevelType w:val="hybridMultilevel"/>
    <w:tmpl w:val="394EDB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2C1E25A0"/>
    <w:multiLevelType w:val="multilevel"/>
    <w:tmpl w:val="688429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AE46DA1"/>
    <w:multiLevelType w:val="hybridMultilevel"/>
    <w:tmpl w:val="0D3E89D4"/>
    <w:lvl w:ilvl="0" w:tplc="5D8AE482">
      <w:start w:val="1"/>
      <w:numFmt w:val="bullet"/>
      <w:lvlText w:val=""/>
      <w:lvlJc w:val="left"/>
      <w:pPr>
        <w:ind w:left="7680" w:hanging="360"/>
      </w:pPr>
      <w:rPr>
        <w:rFonts w:ascii="Wingdings 2" w:hAnsi="Wingdings 2" w:hint="default"/>
      </w:rPr>
    </w:lvl>
    <w:lvl w:ilvl="1" w:tplc="5D8AE482">
      <w:start w:val="1"/>
      <w:numFmt w:val="bullet"/>
      <w:lvlText w:val=""/>
      <w:lvlJc w:val="left"/>
      <w:pPr>
        <w:ind w:left="5520" w:hanging="360"/>
      </w:pPr>
      <w:rPr>
        <w:rFonts w:ascii="Wingdings 2" w:hAnsi="Wingdings 2" w:hint="default"/>
      </w:rPr>
    </w:lvl>
    <w:lvl w:ilvl="2" w:tplc="040E0005" w:tentative="1">
      <w:start w:val="1"/>
      <w:numFmt w:val="bullet"/>
      <w:lvlText w:val=""/>
      <w:lvlJc w:val="left"/>
      <w:pPr>
        <w:ind w:left="6240" w:hanging="360"/>
      </w:pPr>
      <w:rPr>
        <w:rFonts w:ascii="Wingdings" w:hAnsi="Wingdings" w:hint="default"/>
      </w:rPr>
    </w:lvl>
    <w:lvl w:ilvl="3" w:tplc="040E0001" w:tentative="1">
      <w:start w:val="1"/>
      <w:numFmt w:val="bullet"/>
      <w:lvlText w:val=""/>
      <w:lvlJc w:val="left"/>
      <w:pPr>
        <w:ind w:left="6960" w:hanging="360"/>
      </w:pPr>
      <w:rPr>
        <w:rFonts w:ascii="Symbol" w:hAnsi="Symbol" w:hint="default"/>
      </w:rPr>
    </w:lvl>
    <w:lvl w:ilvl="4" w:tplc="040E0003" w:tentative="1">
      <w:start w:val="1"/>
      <w:numFmt w:val="bullet"/>
      <w:lvlText w:val="o"/>
      <w:lvlJc w:val="left"/>
      <w:pPr>
        <w:ind w:left="7680" w:hanging="360"/>
      </w:pPr>
      <w:rPr>
        <w:rFonts w:ascii="Courier New" w:hAnsi="Courier New" w:cs="Courier New" w:hint="default"/>
      </w:rPr>
    </w:lvl>
    <w:lvl w:ilvl="5" w:tplc="040E0005" w:tentative="1">
      <w:start w:val="1"/>
      <w:numFmt w:val="bullet"/>
      <w:lvlText w:val=""/>
      <w:lvlJc w:val="left"/>
      <w:pPr>
        <w:ind w:left="8400" w:hanging="360"/>
      </w:pPr>
      <w:rPr>
        <w:rFonts w:ascii="Wingdings" w:hAnsi="Wingdings" w:hint="default"/>
      </w:rPr>
    </w:lvl>
    <w:lvl w:ilvl="6" w:tplc="040E0001" w:tentative="1">
      <w:start w:val="1"/>
      <w:numFmt w:val="bullet"/>
      <w:lvlText w:val=""/>
      <w:lvlJc w:val="left"/>
      <w:pPr>
        <w:ind w:left="9120" w:hanging="360"/>
      </w:pPr>
      <w:rPr>
        <w:rFonts w:ascii="Symbol" w:hAnsi="Symbol" w:hint="default"/>
      </w:rPr>
    </w:lvl>
    <w:lvl w:ilvl="7" w:tplc="040E0003" w:tentative="1">
      <w:start w:val="1"/>
      <w:numFmt w:val="bullet"/>
      <w:lvlText w:val="o"/>
      <w:lvlJc w:val="left"/>
      <w:pPr>
        <w:ind w:left="9840" w:hanging="360"/>
      </w:pPr>
      <w:rPr>
        <w:rFonts w:ascii="Courier New" w:hAnsi="Courier New" w:cs="Courier New" w:hint="default"/>
      </w:rPr>
    </w:lvl>
    <w:lvl w:ilvl="8" w:tplc="040E0005" w:tentative="1">
      <w:start w:val="1"/>
      <w:numFmt w:val="bullet"/>
      <w:lvlText w:val=""/>
      <w:lvlJc w:val="left"/>
      <w:pPr>
        <w:ind w:left="10560" w:hanging="360"/>
      </w:pPr>
      <w:rPr>
        <w:rFonts w:ascii="Wingdings" w:hAnsi="Wingdings" w:hint="default"/>
      </w:rPr>
    </w:lvl>
  </w:abstractNum>
  <w:abstractNum w:abstractNumId="9" w15:restartNumberingAfterBreak="0">
    <w:nsid w:val="4B2B07AE"/>
    <w:multiLevelType w:val="hybridMultilevel"/>
    <w:tmpl w:val="A1F84EB6"/>
    <w:lvl w:ilvl="0" w:tplc="94202F4A">
      <w:start w:val="1"/>
      <w:numFmt w:val="decimal"/>
      <w:lvlText w:val="%1."/>
      <w:lvlJc w:val="left"/>
      <w:pPr>
        <w:ind w:left="720" w:hanging="360"/>
      </w:pPr>
      <w:rPr>
        <w:rFonts w:hint="default"/>
        <w:color w:val="44546A" w:themeColor="text2"/>
        <w:sz w:val="1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50DB2E05"/>
    <w:multiLevelType w:val="hybridMultilevel"/>
    <w:tmpl w:val="79D8E11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645A141D"/>
    <w:multiLevelType w:val="multilevel"/>
    <w:tmpl w:val="0FD26F32"/>
    <w:lvl w:ilvl="0">
      <w:start w:val="1"/>
      <w:numFmt w:val="decimal"/>
      <w:pStyle w:val="cmsor10"/>
      <w:lvlText w:val="%1."/>
      <w:lvlJc w:val="left"/>
      <w:pPr>
        <w:ind w:left="3763"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cmsor20"/>
      <w:lvlText w:val="%2."/>
      <w:lvlJc w:val="left"/>
      <w:pPr>
        <w:ind w:left="2160" w:hanging="360"/>
      </w:pPr>
      <w:rPr>
        <w:u w:val="none"/>
      </w:rPr>
    </w:lvl>
    <w:lvl w:ilvl="2">
      <w:start w:val="1"/>
      <w:numFmt w:val="lowerRoman"/>
      <w:pStyle w:val="Cmsor3"/>
      <w:lvlText w:val="%3."/>
      <w:lvlJc w:val="right"/>
      <w:pPr>
        <w:ind w:left="2880" w:hanging="360"/>
      </w:pPr>
      <w:rPr>
        <w:u w:val="none"/>
      </w:rPr>
    </w:lvl>
    <w:lvl w:ilvl="3">
      <w:start w:val="1"/>
      <w:numFmt w:val="decimal"/>
      <w:pStyle w:val="Cmsor4"/>
      <w:lvlText w:val="%4."/>
      <w:lvlJc w:val="left"/>
      <w:pPr>
        <w:ind w:left="4330" w:hanging="360"/>
      </w:pPr>
      <w:rPr>
        <w:u w:val="none"/>
      </w:rPr>
    </w:lvl>
    <w:lvl w:ilvl="4">
      <w:start w:val="1"/>
      <w:numFmt w:val="lowerLetter"/>
      <w:pStyle w:val="Cmsor5"/>
      <w:lvlText w:val="%5."/>
      <w:lvlJc w:val="left"/>
      <w:pPr>
        <w:ind w:left="4320" w:hanging="360"/>
      </w:pPr>
      <w:rPr>
        <w:u w:val="none"/>
      </w:rPr>
    </w:lvl>
    <w:lvl w:ilvl="5">
      <w:start w:val="1"/>
      <w:numFmt w:val="lowerRoman"/>
      <w:pStyle w:val="Cmsor6"/>
      <w:lvlText w:val="%6."/>
      <w:lvlJc w:val="right"/>
      <w:pPr>
        <w:ind w:left="5040" w:hanging="360"/>
      </w:pPr>
      <w:rPr>
        <w:u w:val="none"/>
      </w:rPr>
    </w:lvl>
    <w:lvl w:ilvl="6">
      <w:start w:val="1"/>
      <w:numFmt w:val="decimal"/>
      <w:pStyle w:val="Cmsor7"/>
      <w:lvlText w:val="%7."/>
      <w:lvlJc w:val="left"/>
      <w:pPr>
        <w:ind w:left="5760" w:hanging="360"/>
      </w:pPr>
      <w:rPr>
        <w:u w:val="none"/>
      </w:rPr>
    </w:lvl>
    <w:lvl w:ilvl="7">
      <w:start w:val="1"/>
      <w:numFmt w:val="lowerLetter"/>
      <w:pStyle w:val="Cmsor8"/>
      <w:lvlText w:val="%8."/>
      <w:lvlJc w:val="left"/>
      <w:pPr>
        <w:ind w:left="6480" w:hanging="360"/>
      </w:pPr>
      <w:rPr>
        <w:u w:val="none"/>
      </w:rPr>
    </w:lvl>
    <w:lvl w:ilvl="8">
      <w:start w:val="1"/>
      <w:numFmt w:val="lowerRoman"/>
      <w:pStyle w:val="Cmsor9"/>
      <w:lvlText w:val="%9."/>
      <w:lvlJc w:val="right"/>
      <w:pPr>
        <w:ind w:left="7200" w:hanging="360"/>
      </w:pPr>
      <w:rPr>
        <w:u w:val="none"/>
      </w:rPr>
    </w:lvl>
  </w:abstractNum>
  <w:abstractNum w:abstractNumId="12" w15:restartNumberingAfterBreak="0">
    <w:nsid w:val="6A120921"/>
    <w:multiLevelType w:val="hybridMultilevel"/>
    <w:tmpl w:val="F000E3CA"/>
    <w:lvl w:ilvl="0" w:tplc="040E0001">
      <w:start w:val="1"/>
      <w:numFmt w:val="bullet"/>
      <w:lvlText w:val=""/>
      <w:lvlJc w:val="left"/>
      <w:pPr>
        <w:ind w:left="720" w:hanging="360"/>
      </w:pPr>
      <w:rPr>
        <w:rFonts w:ascii="Symbol" w:eastAsia="Times New Roman" w:hAnsi="Symbol"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71686CF3"/>
    <w:multiLevelType w:val="hybridMultilevel"/>
    <w:tmpl w:val="4858E958"/>
    <w:lvl w:ilvl="0" w:tplc="C37E55AE">
      <w:start w:val="1"/>
      <w:numFmt w:val="decimal"/>
      <w:lvlText w:val="%1."/>
      <w:lvlJc w:val="left"/>
      <w:pPr>
        <w:ind w:left="1070" w:hanging="360"/>
      </w:pPr>
      <w:rPr>
        <w:rFonts w:hint="default"/>
        <w:sz w:val="18"/>
      </w:rPr>
    </w:lvl>
    <w:lvl w:ilvl="1" w:tplc="040E0019" w:tentative="1">
      <w:start w:val="1"/>
      <w:numFmt w:val="lowerLetter"/>
      <w:lvlText w:val="%2."/>
      <w:lvlJc w:val="left"/>
      <w:pPr>
        <w:ind w:left="1790" w:hanging="360"/>
      </w:pPr>
    </w:lvl>
    <w:lvl w:ilvl="2" w:tplc="040E001B" w:tentative="1">
      <w:start w:val="1"/>
      <w:numFmt w:val="lowerRoman"/>
      <w:lvlText w:val="%3."/>
      <w:lvlJc w:val="right"/>
      <w:pPr>
        <w:ind w:left="2510" w:hanging="180"/>
      </w:pPr>
    </w:lvl>
    <w:lvl w:ilvl="3" w:tplc="040E000F" w:tentative="1">
      <w:start w:val="1"/>
      <w:numFmt w:val="decimal"/>
      <w:lvlText w:val="%4."/>
      <w:lvlJc w:val="left"/>
      <w:pPr>
        <w:ind w:left="3230" w:hanging="360"/>
      </w:pPr>
    </w:lvl>
    <w:lvl w:ilvl="4" w:tplc="040E0019" w:tentative="1">
      <w:start w:val="1"/>
      <w:numFmt w:val="lowerLetter"/>
      <w:lvlText w:val="%5."/>
      <w:lvlJc w:val="left"/>
      <w:pPr>
        <w:ind w:left="3950" w:hanging="360"/>
      </w:pPr>
    </w:lvl>
    <w:lvl w:ilvl="5" w:tplc="040E001B" w:tentative="1">
      <w:start w:val="1"/>
      <w:numFmt w:val="lowerRoman"/>
      <w:lvlText w:val="%6."/>
      <w:lvlJc w:val="right"/>
      <w:pPr>
        <w:ind w:left="4670" w:hanging="180"/>
      </w:pPr>
    </w:lvl>
    <w:lvl w:ilvl="6" w:tplc="040E000F" w:tentative="1">
      <w:start w:val="1"/>
      <w:numFmt w:val="decimal"/>
      <w:lvlText w:val="%7."/>
      <w:lvlJc w:val="left"/>
      <w:pPr>
        <w:ind w:left="5390" w:hanging="360"/>
      </w:pPr>
    </w:lvl>
    <w:lvl w:ilvl="7" w:tplc="040E0019" w:tentative="1">
      <w:start w:val="1"/>
      <w:numFmt w:val="lowerLetter"/>
      <w:lvlText w:val="%8."/>
      <w:lvlJc w:val="left"/>
      <w:pPr>
        <w:ind w:left="6110" w:hanging="360"/>
      </w:pPr>
    </w:lvl>
    <w:lvl w:ilvl="8" w:tplc="040E001B" w:tentative="1">
      <w:start w:val="1"/>
      <w:numFmt w:val="lowerRoman"/>
      <w:lvlText w:val="%9."/>
      <w:lvlJc w:val="right"/>
      <w:pPr>
        <w:ind w:left="6830" w:hanging="180"/>
      </w:pPr>
    </w:lvl>
  </w:abstractNum>
  <w:num w:numId="1">
    <w:abstractNumId w:val="3"/>
  </w:num>
  <w:num w:numId="2">
    <w:abstractNumId w:val="11"/>
  </w:num>
  <w:num w:numId="3">
    <w:abstractNumId w:val="5"/>
  </w:num>
  <w:num w:numId="4">
    <w:abstractNumId w:val="13"/>
  </w:num>
  <w:num w:numId="5">
    <w:abstractNumId w:val="6"/>
  </w:num>
  <w:num w:numId="6">
    <w:abstractNumId w:val="12"/>
  </w:num>
  <w:num w:numId="7">
    <w:abstractNumId w:val="2"/>
  </w:num>
  <w:num w:numId="8">
    <w:abstractNumId w:val="9"/>
  </w:num>
  <w:num w:numId="9">
    <w:abstractNumId w:val="8"/>
  </w:num>
  <w:num w:numId="10">
    <w:abstractNumId w:val="4"/>
  </w:num>
  <w:num w:numId="11">
    <w:abstractNumId w:val="10"/>
  </w:num>
  <w:num w:numId="12">
    <w:abstractNumId w:val="7"/>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02D"/>
    <w:rsid w:val="00004D12"/>
    <w:rsid w:val="00013574"/>
    <w:rsid w:val="00024330"/>
    <w:rsid w:val="00027F49"/>
    <w:rsid w:val="000325CA"/>
    <w:rsid w:val="00040397"/>
    <w:rsid w:val="00043AAD"/>
    <w:rsid w:val="00053D2E"/>
    <w:rsid w:val="0005412E"/>
    <w:rsid w:val="000609FA"/>
    <w:rsid w:val="00077F59"/>
    <w:rsid w:val="000825B1"/>
    <w:rsid w:val="00086FF6"/>
    <w:rsid w:val="00091A9B"/>
    <w:rsid w:val="00093FDE"/>
    <w:rsid w:val="000A1120"/>
    <w:rsid w:val="000A5157"/>
    <w:rsid w:val="000B75FF"/>
    <w:rsid w:val="000D0D73"/>
    <w:rsid w:val="000D175B"/>
    <w:rsid w:val="000D7BD5"/>
    <w:rsid w:val="000E236F"/>
    <w:rsid w:val="000F536A"/>
    <w:rsid w:val="0010102B"/>
    <w:rsid w:val="0010282B"/>
    <w:rsid w:val="00103F3D"/>
    <w:rsid w:val="001044B9"/>
    <w:rsid w:val="001073A1"/>
    <w:rsid w:val="00107E37"/>
    <w:rsid w:val="00121EDE"/>
    <w:rsid w:val="00123347"/>
    <w:rsid w:val="00127F0D"/>
    <w:rsid w:val="00141510"/>
    <w:rsid w:val="0018102D"/>
    <w:rsid w:val="001913BE"/>
    <w:rsid w:val="001A17B2"/>
    <w:rsid w:val="001B7334"/>
    <w:rsid w:val="001D15D3"/>
    <w:rsid w:val="001D2FC7"/>
    <w:rsid w:val="001F306D"/>
    <w:rsid w:val="001F6506"/>
    <w:rsid w:val="00201906"/>
    <w:rsid w:val="002042F5"/>
    <w:rsid w:val="00232BA0"/>
    <w:rsid w:val="00234168"/>
    <w:rsid w:val="00236ED5"/>
    <w:rsid w:val="00240990"/>
    <w:rsid w:val="002514D4"/>
    <w:rsid w:val="00254E3F"/>
    <w:rsid w:val="00257736"/>
    <w:rsid w:val="00264F91"/>
    <w:rsid w:val="0027742C"/>
    <w:rsid w:val="0028627E"/>
    <w:rsid w:val="00292609"/>
    <w:rsid w:val="002A76C7"/>
    <w:rsid w:val="002B25CD"/>
    <w:rsid w:val="002B4055"/>
    <w:rsid w:val="002D1E9E"/>
    <w:rsid w:val="002D3657"/>
    <w:rsid w:val="002D40FF"/>
    <w:rsid w:val="002D5FD4"/>
    <w:rsid w:val="002D73B9"/>
    <w:rsid w:val="002D7672"/>
    <w:rsid w:val="002E0A0D"/>
    <w:rsid w:val="002E7D99"/>
    <w:rsid w:val="002F13D0"/>
    <w:rsid w:val="002F459D"/>
    <w:rsid w:val="003027DA"/>
    <w:rsid w:val="0031174A"/>
    <w:rsid w:val="00314DE2"/>
    <w:rsid w:val="00325EF8"/>
    <w:rsid w:val="00350C89"/>
    <w:rsid w:val="00352F27"/>
    <w:rsid w:val="003538F0"/>
    <w:rsid w:val="00366A10"/>
    <w:rsid w:val="0037031C"/>
    <w:rsid w:val="00376721"/>
    <w:rsid w:val="00382393"/>
    <w:rsid w:val="003832F4"/>
    <w:rsid w:val="00384424"/>
    <w:rsid w:val="00385A47"/>
    <w:rsid w:val="003875B2"/>
    <w:rsid w:val="00387BC2"/>
    <w:rsid w:val="00395633"/>
    <w:rsid w:val="003A2899"/>
    <w:rsid w:val="003B4A02"/>
    <w:rsid w:val="003C19C4"/>
    <w:rsid w:val="003C60A5"/>
    <w:rsid w:val="003E28B4"/>
    <w:rsid w:val="003E7BF8"/>
    <w:rsid w:val="00405F70"/>
    <w:rsid w:val="00406731"/>
    <w:rsid w:val="00433914"/>
    <w:rsid w:val="004341B9"/>
    <w:rsid w:val="004400CF"/>
    <w:rsid w:val="00453027"/>
    <w:rsid w:val="00462012"/>
    <w:rsid w:val="00465DBD"/>
    <w:rsid w:val="004733D5"/>
    <w:rsid w:val="0047379D"/>
    <w:rsid w:val="00474E14"/>
    <w:rsid w:val="004914D3"/>
    <w:rsid w:val="00496534"/>
    <w:rsid w:val="004A1A2F"/>
    <w:rsid w:val="004B3E0D"/>
    <w:rsid w:val="004B4C4A"/>
    <w:rsid w:val="004C2E1F"/>
    <w:rsid w:val="004C534D"/>
    <w:rsid w:val="004C72A5"/>
    <w:rsid w:val="004D0475"/>
    <w:rsid w:val="004D202E"/>
    <w:rsid w:val="004E76A5"/>
    <w:rsid w:val="004E7C53"/>
    <w:rsid w:val="004F3D9E"/>
    <w:rsid w:val="004F634D"/>
    <w:rsid w:val="00500F71"/>
    <w:rsid w:val="00507AFE"/>
    <w:rsid w:val="00507CB8"/>
    <w:rsid w:val="0051086C"/>
    <w:rsid w:val="00511781"/>
    <w:rsid w:val="00515DB3"/>
    <w:rsid w:val="0052350D"/>
    <w:rsid w:val="00535BF7"/>
    <w:rsid w:val="00543D8F"/>
    <w:rsid w:val="00547A45"/>
    <w:rsid w:val="00557B89"/>
    <w:rsid w:val="00561721"/>
    <w:rsid w:val="005716DD"/>
    <w:rsid w:val="00575F12"/>
    <w:rsid w:val="00594F25"/>
    <w:rsid w:val="005957DC"/>
    <w:rsid w:val="005A4F9C"/>
    <w:rsid w:val="005B151C"/>
    <w:rsid w:val="005C0B36"/>
    <w:rsid w:val="005C1695"/>
    <w:rsid w:val="005C1E13"/>
    <w:rsid w:val="00602226"/>
    <w:rsid w:val="006058F4"/>
    <w:rsid w:val="006278A0"/>
    <w:rsid w:val="00640AAC"/>
    <w:rsid w:val="00644034"/>
    <w:rsid w:val="006543F5"/>
    <w:rsid w:val="00662F5E"/>
    <w:rsid w:val="00666F30"/>
    <w:rsid w:val="006755AA"/>
    <w:rsid w:val="0067615C"/>
    <w:rsid w:val="00680223"/>
    <w:rsid w:val="0068644B"/>
    <w:rsid w:val="00690E12"/>
    <w:rsid w:val="00695AE8"/>
    <w:rsid w:val="006A11D4"/>
    <w:rsid w:val="006A5865"/>
    <w:rsid w:val="006A6D38"/>
    <w:rsid w:val="006D1EE1"/>
    <w:rsid w:val="006F47CC"/>
    <w:rsid w:val="00720D65"/>
    <w:rsid w:val="007314AD"/>
    <w:rsid w:val="00734C1A"/>
    <w:rsid w:val="00743068"/>
    <w:rsid w:val="00762D6B"/>
    <w:rsid w:val="0076310E"/>
    <w:rsid w:val="00767685"/>
    <w:rsid w:val="00777C98"/>
    <w:rsid w:val="00784F23"/>
    <w:rsid w:val="007A11B0"/>
    <w:rsid w:val="007B2AA7"/>
    <w:rsid w:val="007B7631"/>
    <w:rsid w:val="007B7E68"/>
    <w:rsid w:val="007C0381"/>
    <w:rsid w:val="007C53E7"/>
    <w:rsid w:val="007C6A01"/>
    <w:rsid w:val="007C7140"/>
    <w:rsid w:val="007E2CBA"/>
    <w:rsid w:val="007E40F1"/>
    <w:rsid w:val="007E4846"/>
    <w:rsid w:val="007F3E75"/>
    <w:rsid w:val="007F4CA0"/>
    <w:rsid w:val="00801F2F"/>
    <w:rsid w:val="008131C9"/>
    <w:rsid w:val="00823999"/>
    <w:rsid w:val="00825085"/>
    <w:rsid w:val="00825125"/>
    <w:rsid w:val="0083209E"/>
    <w:rsid w:val="008465B0"/>
    <w:rsid w:val="00860EF5"/>
    <w:rsid w:val="00881209"/>
    <w:rsid w:val="00887988"/>
    <w:rsid w:val="00890934"/>
    <w:rsid w:val="0089143B"/>
    <w:rsid w:val="00895A70"/>
    <w:rsid w:val="00897784"/>
    <w:rsid w:val="008A2FAF"/>
    <w:rsid w:val="008A58BE"/>
    <w:rsid w:val="008B2B24"/>
    <w:rsid w:val="008B594D"/>
    <w:rsid w:val="008C5AE5"/>
    <w:rsid w:val="008E5D6A"/>
    <w:rsid w:val="008E7796"/>
    <w:rsid w:val="008F732B"/>
    <w:rsid w:val="00906C8E"/>
    <w:rsid w:val="009119FA"/>
    <w:rsid w:val="00924333"/>
    <w:rsid w:val="009253E3"/>
    <w:rsid w:val="00932C30"/>
    <w:rsid w:val="009449C3"/>
    <w:rsid w:val="00954439"/>
    <w:rsid w:val="00955701"/>
    <w:rsid w:val="009563E6"/>
    <w:rsid w:val="00960109"/>
    <w:rsid w:val="0096241D"/>
    <w:rsid w:val="00964D25"/>
    <w:rsid w:val="0096664D"/>
    <w:rsid w:val="00990843"/>
    <w:rsid w:val="00993D28"/>
    <w:rsid w:val="00994E22"/>
    <w:rsid w:val="009A536C"/>
    <w:rsid w:val="009A7C5C"/>
    <w:rsid w:val="009B0867"/>
    <w:rsid w:val="009D2BB2"/>
    <w:rsid w:val="009E2E13"/>
    <w:rsid w:val="009E73B7"/>
    <w:rsid w:val="00A01A32"/>
    <w:rsid w:val="00A05477"/>
    <w:rsid w:val="00A459DF"/>
    <w:rsid w:val="00A5200D"/>
    <w:rsid w:val="00A54C75"/>
    <w:rsid w:val="00A61855"/>
    <w:rsid w:val="00A72063"/>
    <w:rsid w:val="00A73A96"/>
    <w:rsid w:val="00A82697"/>
    <w:rsid w:val="00A842E0"/>
    <w:rsid w:val="00A950D2"/>
    <w:rsid w:val="00AC0C3D"/>
    <w:rsid w:val="00AC1342"/>
    <w:rsid w:val="00AD254A"/>
    <w:rsid w:val="00AD28F2"/>
    <w:rsid w:val="00AD2BD0"/>
    <w:rsid w:val="00AD5DDF"/>
    <w:rsid w:val="00AE0798"/>
    <w:rsid w:val="00AE5A46"/>
    <w:rsid w:val="00AE750D"/>
    <w:rsid w:val="00B122AA"/>
    <w:rsid w:val="00B217D0"/>
    <w:rsid w:val="00B24B89"/>
    <w:rsid w:val="00B329E5"/>
    <w:rsid w:val="00B33789"/>
    <w:rsid w:val="00B337ED"/>
    <w:rsid w:val="00B33D39"/>
    <w:rsid w:val="00B3476B"/>
    <w:rsid w:val="00B36DFF"/>
    <w:rsid w:val="00B374B0"/>
    <w:rsid w:val="00B4412C"/>
    <w:rsid w:val="00B536BC"/>
    <w:rsid w:val="00B53BD7"/>
    <w:rsid w:val="00B603AD"/>
    <w:rsid w:val="00B627DC"/>
    <w:rsid w:val="00B646FD"/>
    <w:rsid w:val="00B74A8A"/>
    <w:rsid w:val="00B84EBA"/>
    <w:rsid w:val="00B86865"/>
    <w:rsid w:val="00B87751"/>
    <w:rsid w:val="00B964CD"/>
    <w:rsid w:val="00BA7AE2"/>
    <w:rsid w:val="00BB19E3"/>
    <w:rsid w:val="00BC2D11"/>
    <w:rsid w:val="00BE7BDE"/>
    <w:rsid w:val="00BF7AA6"/>
    <w:rsid w:val="00C010BA"/>
    <w:rsid w:val="00C06897"/>
    <w:rsid w:val="00C0751B"/>
    <w:rsid w:val="00C21037"/>
    <w:rsid w:val="00C25CF2"/>
    <w:rsid w:val="00C32054"/>
    <w:rsid w:val="00C33A10"/>
    <w:rsid w:val="00C44CC9"/>
    <w:rsid w:val="00C46638"/>
    <w:rsid w:val="00C623A0"/>
    <w:rsid w:val="00C641E8"/>
    <w:rsid w:val="00C642F0"/>
    <w:rsid w:val="00C71FDB"/>
    <w:rsid w:val="00C73D84"/>
    <w:rsid w:val="00C855C4"/>
    <w:rsid w:val="00C96143"/>
    <w:rsid w:val="00CA1AB8"/>
    <w:rsid w:val="00CC4A42"/>
    <w:rsid w:val="00CC6A86"/>
    <w:rsid w:val="00CC7299"/>
    <w:rsid w:val="00CD76D7"/>
    <w:rsid w:val="00D007E1"/>
    <w:rsid w:val="00D05805"/>
    <w:rsid w:val="00D1227D"/>
    <w:rsid w:val="00D15D79"/>
    <w:rsid w:val="00D1771F"/>
    <w:rsid w:val="00D32E9A"/>
    <w:rsid w:val="00D33214"/>
    <w:rsid w:val="00D332E2"/>
    <w:rsid w:val="00D40F6D"/>
    <w:rsid w:val="00D44DCA"/>
    <w:rsid w:val="00D454B4"/>
    <w:rsid w:val="00D54642"/>
    <w:rsid w:val="00D54729"/>
    <w:rsid w:val="00D679FC"/>
    <w:rsid w:val="00D7364D"/>
    <w:rsid w:val="00D7659E"/>
    <w:rsid w:val="00D8093F"/>
    <w:rsid w:val="00D8314A"/>
    <w:rsid w:val="00D85871"/>
    <w:rsid w:val="00D919CA"/>
    <w:rsid w:val="00DB077F"/>
    <w:rsid w:val="00DB32AB"/>
    <w:rsid w:val="00DB4E2F"/>
    <w:rsid w:val="00DB7BCE"/>
    <w:rsid w:val="00DE5163"/>
    <w:rsid w:val="00DE7A93"/>
    <w:rsid w:val="00DF215E"/>
    <w:rsid w:val="00E02F57"/>
    <w:rsid w:val="00E074AE"/>
    <w:rsid w:val="00E11B9E"/>
    <w:rsid w:val="00E421A1"/>
    <w:rsid w:val="00E42350"/>
    <w:rsid w:val="00E5527F"/>
    <w:rsid w:val="00E56DC1"/>
    <w:rsid w:val="00E57554"/>
    <w:rsid w:val="00E61AE4"/>
    <w:rsid w:val="00E65358"/>
    <w:rsid w:val="00E70F11"/>
    <w:rsid w:val="00E75510"/>
    <w:rsid w:val="00E906CA"/>
    <w:rsid w:val="00E957FF"/>
    <w:rsid w:val="00E95919"/>
    <w:rsid w:val="00E96E61"/>
    <w:rsid w:val="00EA5DB8"/>
    <w:rsid w:val="00EB79EA"/>
    <w:rsid w:val="00EC211F"/>
    <w:rsid w:val="00ED5604"/>
    <w:rsid w:val="00EE7D86"/>
    <w:rsid w:val="00EF3712"/>
    <w:rsid w:val="00EF57A1"/>
    <w:rsid w:val="00F059F1"/>
    <w:rsid w:val="00F06B17"/>
    <w:rsid w:val="00F13C6F"/>
    <w:rsid w:val="00F30B98"/>
    <w:rsid w:val="00F40405"/>
    <w:rsid w:val="00F5457A"/>
    <w:rsid w:val="00F64E8E"/>
    <w:rsid w:val="00F71518"/>
    <w:rsid w:val="00F7289E"/>
    <w:rsid w:val="00F8246C"/>
    <w:rsid w:val="00F82F1B"/>
    <w:rsid w:val="00FB21C6"/>
    <w:rsid w:val="00FB4542"/>
    <w:rsid w:val="00FC5EEE"/>
    <w:rsid w:val="00FD5749"/>
    <w:rsid w:val="00FE7797"/>
    <w:rsid w:val="00FF66F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E048B0"/>
  <w15:chartTrackingRefBased/>
  <w15:docId w15:val="{A93D71C3-A91B-4FA8-A4E2-B3892520C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18102D"/>
    <w:pPr>
      <w:spacing w:after="180" w:line="276" w:lineRule="auto"/>
      <w:ind w:left="426" w:firstLine="284"/>
      <w:jc w:val="both"/>
    </w:pPr>
    <w:rPr>
      <w:rFonts w:ascii="Century Gothic" w:eastAsia="Century Gothic" w:hAnsi="Century Gothic" w:cs="Century Gothic"/>
      <w:color w:val="404040"/>
      <w:sz w:val="24"/>
      <w:szCs w:val="24"/>
      <w:lang w:eastAsia="hu-HU" w:bidi="hu-HU"/>
    </w:rPr>
  </w:style>
  <w:style w:type="paragraph" w:styleId="Cmsor1">
    <w:name w:val="heading 1"/>
    <w:basedOn w:val="Norml"/>
    <w:next w:val="Norml"/>
    <w:link w:val="Cmsor1Char"/>
    <w:uiPriority w:val="9"/>
    <w:qFormat/>
    <w:rsid w:val="0018102D"/>
    <w:pPr>
      <w:pageBreakBefore/>
      <w:numPr>
        <w:numId w:val="1"/>
      </w:numPr>
      <w:pBdr>
        <w:bottom w:val="single" w:sz="8" w:space="1" w:color="auto"/>
      </w:pBdr>
      <w:tabs>
        <w:tab w:val="left" w:leader="underscore" w:pos="9072"/>
      </w:tabs>
      <w:spacing w:after="120" w:line="240" w:lineRule="auto"/>
      <w:outlineLvl w:val="0"/>
    </w:pPr>
    <w:rPr>
      <w:rFonts w:eastAsia="Times New Roman" w:cs="Times New Roman"/>
      <w:b/>
      <w:bCs/>
      <w:color w:val="000000"/>
      <w:sz w:val="32"/>
    </w:rPr>
  </w:style>
  <w:style w:type="paragraph" w:styleId="Cmsor2">
    <w:name w:val="heading 2"/>
    <w:basedOn w:val="Norml"/>
    <w:next w:val="Norml"/>
    <w:link w:val="Cmsor2Char"/>
    <w:uiPriority w:val="9"/>
    <w:unhideWhenUsed/>
    <w:qFormat/>
    <w:rsid w:val="0018102D"/>
    <w:pPr>
      <w:keepNext/>
      <w:keepLines/>
      <w:numPr>
        <w:ilvl w:val="1"/>
        <w:numId w:val="1"/>
      </w:numPr>
      <w:spacing w:before="240" w:after="0"/>
      <w:jc w:val="left"/>
      <w:outlineLvl w:val="1"/>
    </w:pPr>
    <w:rPr>
      <w:rFonts w:cs="Times New Roman"/>
      <w:b/>
      <w:bCs/>
      <w:color w:val="000000"/>
      <w:sz w:val="28"/>
    </w:rPr>
  </w:style>
  <w:style w:type="paragraph" w:styleId="Cmsor3">
    <w:name w:val="heading 3"/>
    <w:basedOn w:val="cmsor20"/>
    <w:next w:val="Norml"/>
    <w:link w:val="Cmsor3Char"/>
    <w:uiPriority w:val="1"/>
    <w:unhideWhenUsed/>
    <w:qFormat/>
    <w:rsid w:val="0018102D"/>
    <w:pPr>
      <w:numPr>
        <w:ilvl w:val="2"/>
      </w:numPr>
      <w:tabs>
        <w:tab w:val="num" w:pos="360"/>
      </w:tabs>
      <w:outlineLvl w:val="2"/>
    </w:pPr>
  </w:style>
  <w:style w:type="paragraph" w:styleId="Cmsor4">
    <w:name w:val="heading 4"/>
    <w:basedOn w:val="Norml"/>
    <w:next w:val="Norml"/>
    <w:link w:val="Cmsor4Char"/>
    <w:uiPriority w:val="9"/>
    <w:unhideWhenUsed/>
    <w:qFormat/>
    <w:rsid w:val="0018102D"/>
    <w:pPr>
      <w:keepNext/>
      <w:keepLines/>
      <w:numPr>
        <w:ilvl w:val="3"/>
        <w:numId w:val="2"/>
      </w:numPr>
      <w:spacing w:before="40" w:after="0"/>
      <w:ind w:left="3600"/>
      <w:outlineLvl w:val="3"/>
    </w:pPr>
    <w:rPr>
      <w:rFonts w:eastAsia="Times New Roman" w:cs="Times New Roman"/>
      <w:i/>
      <w:iCs/>
      <w:color w:val="auto"/>
    </w:rPr>
  </w:style>
  <w:style w:type="paragraph" w:styleId="Cmsor5">
    <w:name w:val="heading 5"/>
    <w:basedOn w:val="Norml"/>
    <w:next w:val="Norml"/>
    <w:link w:val="Cmsor5Char"/>
    <w:uiPriority w:val="9"/>
    <w:unhideWhenUsed/>
    <w:qFormat/>
    <w:rsid w:val="0018102D"/>
    <w:pPr>
      <w:keepNext/>
      <w:keepLines/>
      <w:numPr>
        <w:ilvl w:val="4"/>
        <w:numId w:val="2"/>
      </w:numPr>
      <w:spacing w:before="40" w:after="0"/>
      <w:outlineLvl w:val="4"/>
    </w:pPr>
    <w:rPr>
      <w:rFonts w:eastAsia="Times New Roman" w:cs="Times New Roman"/>
      <w:color w:val="auto"/>
    </w:rPr>
  </w:style>
  <w:style w:type="paragraph" w:styleId="Cmsor6">
    <w:name w:val="heading 6"/>
    <w:basedOn w:val="Norml"/>
    <w:next w:val="Norml"/>
    <w:link w:val="Cmsor6Char"/>
    <w:uiPriority w:val="9"/>
    <w:semiHidden/>
    <w:unhideWhenUsed/>
    <w:qFormat/>
    <w:rsid w:val="0018102D"/>
    <w:pPr>
      <w:keepNext/>
      <w:keepLines/>
      <w:numPr>
        <w:ilvl w:val="5"/>
        <w:numId w:val="2"/>
      </w:numPr>
      <w:spacing w:before="40" w:after="0"/>
      <w:outlineLvl w:val="5"/>
    </w:pPr>
    <w:rPr>
      <w:rFonts w:eastAsia="Times New Roman" w:cs="Times New Roman"/>
      <w:color w:val="511707"/>
    </w:rPr>
  </w:style>
  <w:style w:type="paragraph" w:styleId="Cmsor7">
    <w:name w:val="heading 7"/>
    <w:basedOn w:val="Norml"/>
    <w:next w:val="Norml"/>
    <w:link w:val="Cmsor7Char"/>
    <w:uiPriority w:val="9"/>
    <w:semiHidden/>
    <w:unhideWhenUsed/>
    <w:qFormat/>
    <w:rsid w:val="0018102D"/>
    <w:pPr>
      <w:keepNext/>
      <w:keepLines/>
      <w:numPr>
        <w:ilvl w:val="6"/>
        <w:numId w:val="2"/>
      </w:numPr>
      <w:spacing w:before="40" w:after="0"/>
      <w:outlineLvl w:val="6"/>
    </w:pPr>
    <w:rPr>
      <w:rFonts w:eastAsia="Times New Roman" w:cs="Times New Roman"/>
      <w:i/>
      <w:iCs/>
      <w:color w:val="511707"/>
    </w:rPr>
  </w:style>
  <w:style w:type="paragraph" w:styleId="Cmsor8">
    <w:name w:val="heading 8"/>
    <w:basedOn w:val="Norml"/>
    <w:next w:val="Norml"/>
    <w:link w:val="Cmsor8Char"/>
    <w:uiPriority w:val="9"/>
    <w:semiHidden/>
    <w:unhideWhenUsed/>
    <w:qFormat/>
    <w:rsid w:val="0018102D"/>
    <w:pPr>
      <w:keepNext/>
      <w:keepLines/>
      <w:numPr>
        <w:ilvl w:val="7"/>
        <w:numId w:val="2"/>
      </w:numPr>
      <w:spacing w:before="40" w:after="0"/>
      <w:outlineLvl w:val="7"/>
    </w:pPr>
    <w:rPr>
      <w:rFonts w:eastAsia="Times New Roman" w:cs="Times New Roman"/>
      <w:color w:val="272727"/>
      <w:sz w:val="21"/>
      <w:szCs w:val="21"/>
    </w:rPr>
  </w:style>
  <w:style w:type="paragraph" w:styleId="Cmsor9">
    <w:name w:val="heading 9"/>
    <w:basedOn w:val="Norml"/>
    <w:next w:val="Norml"/>
    <w:link w:val="Cmsor9Char"/>
    <w:uiPriority w:val="9"/>
    <w:semiHidden/>
    <w:unhideWhenUsed/>
    <w:qFormat/>
    <w:rsid w:val="0018102D"/>
    <w:pPr>
      <w:keepNext/>
      <w:keepLines/>
      <w:numPr>
        <w:ilvl w:val="8"/>
        <w:numId w:val="2"/>
      </w:numPr>
      <w:spacing w:before="40" w:after="0"/>
      <w:outlineLvl w:val="8"/>
    </w:pPr>
    <w:rPr>
      <w:rFonts w:eastAsia="Times New Roman" w:cs="Times New Roman"/>
      <w:i/>
      <w:iCs/>
      <w:color w:val="272727"/>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uiPriority w:val="2"/>
    <w:qFormat/>
    <w:rsid w:val="0018102D"/>
    <w:pPr>
      <w:spacing w:after="40" w:line="240" w:lineRule="auto"/>
    </w:pPr>
    <w:rPr>
      <w:rFonts w:eastAsia="Times New Roman" w:cs="Times New Roman"/>
      <w:b/>
      <w:bCs/>
      <w:color w:val="A5300F"/>
      <w:sz w:val="64"/>
      <w:szCs w:val="64"/>
      <w:lang w:bidi="ar-SA"/>
    </w:rPr>
  </w:style>
  <w:style w:type="character" w:customStyle="1" w:styleId="CmChar">
    <w:name w:val="Cím Char"/>
    <w:basedOn w:val="Bekezdsalapbettpusa"/>
    <w:link w:val="Cm"/>
    <w:uiPriority w:val="2"/>
    <w:rsid w:val="0018102D"/>
    <w:rPr>
      <w:rFonts w:ascii="Century Gothic" w:eastAsia="Times New Roman" w:hAnsi="Century Gothic" w:cs="Times New Roman"/>
      <w:b/>
      <w:bCs/>
      <w:color w:val="A5300F"/>
      <w:sz w:val="64"/>
      <w:szCs w:val="64"/>
      <w:lang w:eastAsia="hu-HU"/>
    </w:rPr>
  </w:style>
  <w:style w:type="paragraph" w:styleId="Alcm">
    <w:name w:val="Subtitle"/>
    <w:basedOn w:val="Norml"/>
    <w:next w:val="Norml"/>
    <w:link w:val="AlcmChar"/>
    <w:rsid w:val="0018102D"/>
    <w:pPr>
      <w:spacing w:before="40" w:after="160" w:line="288" w:lineRule="auto"/>
      <w:ind w:left="72"/>
    </w:pPr>
    <w:rPr>
      <w:b/>
      <w:smallCaps/>
      <w:color w:val="000000"/>
      <w:sz w:val="30"/>
      <w:szCs w:val="30"/>
    </w:rPr>
  </w:style>
  <w:style w:type="character" w:customStyle="1" w:styleId="AlcmChar">
    <w:name w:val="Alcím Char"/>
    <w:basedOn w:val="Bekezdsalapbettpusa"/>
    <w:link w:val="Alcm"/>
    <w:rsid w:val="0018102D"/>
    <w:rPr>
      <w:rFonts w:ascii="Century Gothic" w:eastAsia="Century Gothic" w:hAnsi="Century Gothic" w:cs="Century Gothic"/>
      <w:b/>
      <w:smallCaps/>
      <w:color w:val="000000"/>
      <w:sz w:val="30"/>
      <w:szCs w:val="30"/>
      <w:lang w:eastAsia="hu-HU" w:bidi="hu-HU"/>
    </w:rPr>
  </w:style>
  <w:style w:type="paragraph" w:styleId="lfej">
    <w:name w:val="header"/>
    <w:basedOn w:val="Norml"/>
    <w:link w:val="lfejChar"/>
    <w:uiPriority w:val="99"/>
    <w:unhideWhenUsed/>
    <w:rsid w:val="0018102D"/>
    <w:pPr>
      <w:tabs>
        <w:tab w:val="center" w:pos="4536"/>
        <w:tab w:val="right" w:pos="9072"/>
      </w:tabs>
      <w:spacing w:after="0" w:line="240" w:lineRule="auto"/>
    </w:pPr>
  </w:style>
  <w:style w:type="character" w:customStyle="1" w:styleId="lfejChar">
    <w:name w:val="Élőfej Char"/>
    <w:basedOn w:val="Bekezdsalapbettpusa"/>
    <w:link w:val="lfej"/>
    <w:uiPriority w:val="99"/>
    <w:rsid w:val="0018102D"/>
    <w:rPr>
      <w:rFonts w:ascii="Century Gothic" w:eastAsia="Century Gothic" w:hAnsi="Century Gothic" w:cs="Century Gothic"/>
      <w:color w:val="404040"/>
      <w:sz w:val="24"/>
      <w:szCs w:val="24"/>
      <w:lang w:eastAsia="hu-HU" w:bidi="hu-HU"/>
    </w:rPr>
  </w:style>
  <w:style w:type="paragraph" w:styleId="llb">
    <w:name w:val="footer"/>
    <w:basedOn w:val="Norml"/>
    <w:link w:val="llbChar"/>
    <w:uiPriority w:val="99"/>
    <w:unhideWhenUsed/>
    <w:rsid w:val="0018102D"/>
    <w:pPr>
      <w:tabs>
        <w:tab w:val="center" w:pos="4536"/>
        <w:tab w:val="right" w:pos="9072"/>
      </w:tabs>
      <w:spacing w:after="0" w:line="240" w:lineRule="auto"/>
    </w:pPr>
  </w:style>
  <w:style w:type="character" w:customStyle="1" w:styleId="llbChar">
    <w:name w:val="Élőláb Char"/>
    <w:basedOn w:val="Bekezdsalapbettpusa"/>
    <w:link w:val="llb"/>
    <w:uiPriority w:val="99"/>
    <w:rsid w:val="0018102D"/>
    <w:rPr>
      <w:rFonts w:ascii="Century Gothic" w:eastAsia="Century Gothic" w:hAnsi="Century Gothic" w:cs="Century Gothic"/>
      <w:color w:val="404040"/>
      <w:sz w:val="24"/>
      <w:szCs w:val="24"/>
      <w:lang w:eastAsia="hu-HU" w:bidi="hu-HU"/>
    </w:rPr>
  </w:style>
  <w:style w:type="character" w:customStyle="1" w:styleId="Cmsor1Char">
    <w:name w:val="Címsor 1 Char"/>
    <w:basedOn w:val="Bekezdsalapbettpusa"/>
    <w:link w:val="Cmsor1"/>
    <w:uiPriority w:val="9"/>
    <w:rsid w:val="0018102D"/>
    <w:rPr>
      <w:rFonts w:ascii="Century Gothic" w:eastAsia="Times New Roman" w:hAnsi="Century Gothic" w:cs="Times New Roman"/>
      <w:b/>
      <w:bCs/>
      <w:color w:val="000000"/>
      <w:sz w:val="32"/>
      <w:szCs w:val="24"/>
      <w:lang w:eastAsia="hu-HU" w:bidi="hu-HU"/>
    </w:rPr>
  </w:style>
  <w:style w:type="character" w:customStyle="1" w:styleId="Cmsor2Char">
    <w:name w:val="Címsor 2 Char"/>
    <w:basedOn w:val="Bekezdsalapbettpusa"/>
    <w:link w:val="Cmsor2"/>
    <w:uiPriority w:val="9"/>
    <w:rsid w:val="0018102D"/>
    <w:rPr>
      <w:rFonts w:ascii="Century Gothic" w:eastAsia="Century Gothic" w:hAnsi="Century Gothic" w:cs="Times New Roman"/>
      <w:b/>
      <w:bCs/>
      <w:color w:val="000000"/>
      <w:sz w:val="28"/>
      <w:szCs w:val="24"/>
      <w:lang w:eastAsia="hu-HU" w:bidi="hu-HU"/>
    </w:rPr>
  </w:style>
  <w:style w:type="paragraph" w:styleId="Tartalomjegyzkcmsora">
    <w:name w:val="TOC Heading"/>
    <w:basedOn w:val="Cmsor1"/>
    <w:next w:val="Norml"/>
    <w:uiPriority w:val="39"/>
    <w:unhideWhenUsed/>
    <w:qFormat/>
    <w:rsid w:val="0018102D"/>
    <w:pPr>
      <w:spacing w:line="276" w:lineRule="auto"/>
      <w:outlineLvl w:val="9"/>
    </w:pPr>
  </w:style>
  <w:style w:type="paragraph" w:styleId="TJ1">
    <w:name w:val="toc 1"/>
    <w:basedOn w:val="Norml"/>
    <w:next w:val="Norml"/>
    <w:autoRedefine/>
    <w:uiPriority w:val="39"/>
    <w:unhideWhenUsed/>
    <w:rsid w:val="00644034"/>
    <w:pPr>
      <w:tabs>
        <w:tab w:val="left" w:pos="1100"/>
        <w:tab w:val="right" w:pos="9396"/>
      </w:tabs>
      <w:spacing w:before="120" w:after="120"/>
      <w:ind w:left="0" w:firstLine="0"/>
    </w:pPr>
    <w:rPr>
      <w:b/>
      <w:bCs/>
      <w:caps/>
      <w:color w:val="auto"/>
      <w:sz w:val="28"/>
      <w:szCs w:val="20"/>
    </w:rPr>
  </w:style>
  <w:style w:type="character" w:styleId="Hiperhivatkozs">
    <w:name w:val="Hyperlink"/>
    <w:uiPriority w:val="99"/>
    <w:unhideWhenUsed/>
    <w:rsid w:val="0018102D"/>
    <w:rPr>
      <w:color w:val="6B9F25"/>
      <w:u w:val="single"/>
    </w:rPr>
  </w:style>
  <w:style w:type="character" w:customStyle="1" w:styleId="Cmsor3Char">
    <w:name w:val="Címsor 3 Char"/>
    <w:basedOn w:val="Bekezdsalapbettpusa"/>
    <w:link w:val="Cmsor3"/>
    <w:uiPriority w:val="1"/>
    <w:rsid w:val="0018102D"/>
    <w:rPr>
      <w:rFonts w:ascii="Century Gothic" w:eastAsia="Century Gothic" w:hAnsi="Century Gothic" w:cs="Times New Roman"/>
      <w:b/>
      <w:bCs/>
      <w:color w:val="000000"/>
      <w:sz w:val="28"/>
      <w:szCs w:val="24"/>
      <w:lang w:eastAsia="hu-HU" w:bidi="hu-HU"/>
    </w:rPr>
  </w:style>
  <w:style w:type="character" w:customStyle="1" w:styleId="Cmsor4Char">
    <w:name w:val="Címsor 4 Char"/>
    <w:basedOn w:val="Bekezdsalapbettpusa"/>
    <w:link w:val="Cmsor4"/>
    <w:uiPriority w:val="9"/>
    <w:rsid w:val="0018102D"/>
    <w:rPr>
      <w:rFonts w:ascii="Century Gothic" w:eastAsia="Times New Roman" w:hAnsi="Century Gothic" w:cs="Times New Roman"/>
      <w:i/>
      <w:iCs/>
      <w:sz w:val="24"/>
      <w:szCs w:val="24"/>
      <w:lang w:eastAsia="hu-HU" w:bidi="hu-HU"/>
    </w:rPr>
  </w:style>
  <w:style w:type="character" w:customStyle="1" w:styleId="Cmsor5Char">
    <w:name w:val="Címsor 5 Char"/>
    <w:basedOn w:val="Bekezdsalapbettpusa"/>
    <w:link w:val="Cmsor5"/>
    <w:uiPriority w:val="9"/>
    <w:rsid w:val="0018102D"/>
    <w:rPr>
      <w:rFonts w:ascii="Century Gothic" w:eastAsia="Times New Roman" w:hAnsi="Century Gothic" w:cs="Times New Roman"/>
      <w:sz w:val="24"/>
      <w:szCs w:val="24"/>
      <w:lang w:eastAsia="hu-HU" w:bidi="hu-HU"/>
    </w:rPr>
  </w:style>
  <w:style w:type="character" w:customStyle="1" w:styleId="Cmsor6Char">
    <w:name w:val="Címsor 6 Char"/>
    <w:basedOn w:val="Bekezdsalapbettpusa"/>
    <w:link w:val="Cmsor6"/>
    <w:uiPriority w:val="9"/>
    <w:semiHidden/>
    <w:rsid w:val="0018102D"/>
    <w:rPr>
      <w:rFonts w:ascii="Century Gothic" w:eastAsia="Times New Roman" w:hAnsi="Century Gothic" w:cs="Times New Roman"/>
      <w:color w:val="511707"/>
      <w:sz w:val="24"/>
      <w:szCs w:val="24"/>
      <w:lang w:eastAsia="hu-HU" w:bidi="hu-HU"/>
    </w:rPr>
  </w:style>
  <w:style w:type="character" w:customStyle="1" w:styleId="Cmsor7Char">
    <w:name w:val="Címsor 7 Char"/>
    <w:basedOn w:val="Bekezdsalapbettpusa"/>
    <w:link w:val="Cmsor7"/>
    <w:uiPriority w:val="9"/>
    <w:semiHidden/>
    <w:rsid w:val="0018102D"/>
    <w:rPr>
      <w:rFonts w:ascii="Century Gothic" w:eastAsia="Times New Roman" w:hAnsi="Century Gothic" w:cs="Times New Roman"/>
      <w:i/>
      <w:iCs/>
      <w:color w:val="511707"/>
      <w:sz w:val="24"/>
      <w:szCs w:val="24"/>
      <w:lang w:eastAsia="hu-HU" w:bidi="hu-HU"/>
    </w:rPr>
  </w:style>
  <w:style w:type="character" w:customStyle="1" w:styleId="Cmsor8Char">
    <w:name w:val="Címsor 8 Char"/>
    <w:basedOn w:val="Bekezdsalapbettpusa"/>
    <w:link w:val="Cmsor8"/>
    <w:uiPriority w:val="9"/>
    <w:semiHidden/>
    <w:rsid w:val="0018102D"/>
    <w:rPr>
      <w:rFonts w:ascii="Century Gothic" w:eastAsia="Times New Roman" w:hAnsi="Century Gothic" w:cs="Times New Roman"/>
      <w:color w:val="272727"/>
      <w:sz w:val="21"/>
      <w:szCs w:val="21"/>
      <w:lang w:eastAsia="hu-HU" w:bidi="hu-HU"/>
    </w:rPr>
  </w:style>
  <w:style w:type="character" w:customStyle="1" w:styleId="Cmsor9Char">
    <w:name w:val="Címsor 9 Char"/>
    <w:basedOn w:val="Bekezdsalapbettpusa"/>
    <w:link w:val="Cmsor9"/>
    <w:uiPriority w:val="9"/>
    <w:semiHidden/>
    <w:rsid w:val="0018102D"/>
    <w:rPr>
      <w:rFonts w:ascii="Century Gothic" w:eastAsia="Times New Roman" w:hAnsi="Century Gothic" w:cs="Times New Roman"/>
      <w:i/>
      <w:iCs/>
      <w:color w:val="272727"/>
      <w:sz w:val="21"/>
      <w:szCs w:val="21"/>
      <w:lang w:eastAsia="hu-HU" w:bidi="hu-HU"/>
    </w:rPr>
  </w:style>
  <w:style w:type="paragraph" w:customStyle="1" w:styleId="cmsor10">
    <w:name w:val="címsor 1"/>
    <w:basedOn w:val="Norml"/>
    <w:next w:val="Norml"/>
    <w:uiPriority w:val="1"/>
    <w:qFormat/>
    <w:rsid w:val="0018102D"/>
    <w:pPr>
      <w:pageBreakBefore/>
      <w:numPr>
        <w:numId w:val="2"/>
      </w:numPr>
      <w:pBdr>
        <w:bottom w:val="single" w:sz="8" w:space="1" w:color="auto"/>
      </w:pBdr>
      <w:tabs>
        <w:tab w:val="left" w:leader="underscore" w:pos="9072"/>
      </w:tabs>
      <w:spacing w:after="120" w:line="240" w:lineRule="auto"/>
      <w:ind w:left="357" w:hanging="357"/>
      <w:outlineLvl w:val="0"/>
    </w:pPr>
    <w:rPr>
      <w:rFonts w:eastAsia="Times New Roman" w:cs="Times New Roman"/>
      <w:b/>
      <w:bCs/>
      <w:color w:val="000000"/>
    </w:rPr>
  </w:style>
  <w:style w:type="paragraph" w:customStyle="1" w:styleId="cmsor20">
    <w:name w:val="címsor 2"/>
    <w:basedOn w:val="Norml"/>
    <w:next w:val="Norml"/>
    <w:uiPriority w:val="1"/>
    <w:unhideWhenUsed/>
    <w:qFormat/>
    <w:rsid w:val="0018102D"/>
    <w:pPr>
      <w:keepNext/>
      <w:keepLines/>
      <w:numPr>
        <w:ilvl w:val="1"/>
        <w:numId w:val="2"/>
      </w:numPr>
      <w:spacing w:before="240" w:after="0"/>
      <w:jc w:val="left"/>
      <w:outlineLvl w:val="1"/>
    </w:pPr>
    <w:rPr>
      <w:rFonts w:cs="Times New Roman"/>
      <w:b/>
      <w:bCs/>
      <w:color w:val="000000"/>
      <w:sz w:val="28"/>
    </w:rPr>
  </w:style>
  <w:style w:type="paragraph" w:styleId="Lbjegyzetszveg">
    <w:name w:val="footnote text"/>
    <w:basedOn w:val="Norml"/>
    <w:link w:val="LbjegyzetszvegChar"/>
    <w:uiPriority w:val="99"/>
    <w:semiHidden/>
    <w:unhideWhenUsed/>
    <w:rsid w:val="00640AAC"/>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640AAC"/>
    <w:rPr>
      <w:rFonts w:ascii="Century Gothic" w:eastAsia="Century Gothic" w:hAnsi="Century Gothic" w:cs="Century Gothic"/>
      <w:color w:val="404040"/>
      <w:sz w:val="20"/>
      <w:szCs w:val="20"/>
      <w:lang w:eastAsia="hu-HU" w:bidi="hu-HU"/>
    </w:rPr>
  </w:style>
  <w:style w:type="character" w:styleId="Lbjegyzet-hivatkozs">
    <w:name w:val="footnote reference"/>
    <w:basedOn w:val="Bekezdsalapbettpusa"/>
    <w:uiPriority w:val="99"/>
    <w:semiHidden/>
    <w:unhideWhenUsed/>
    <w:rsid w:val="00640AAC"/>
    <w:rPr>
      <w:vertAlign w:val="superscript"/>
    </w:rPr>
  </w:style>
  <w:style w:type="paragraph" w:styleId="Kpalrs">
    <w:name w:val="caption"/>
    <w:basedOn w:val="Norml"/>
    <w:next w:val="Norml"/>
    <w:uiPriority w:val="35"/>
    <w:unhideWhenUsed/>
    <w:qFormat/>
    <w:rsid w:val="007C53E7"/>
    <w:pPr>
      <w:spacing w:after="200" w:line="240" w:lineRule="auto"/>
    </w:pPr>
    <w:rPr>
      <w:i/>
      <w:iCs/>
      <w:color w:val="44546A" w:themeColor="text2"/>
      <w:sz w:val="18"/>
      <w:szCs w:val="18"/>
    </w:rPr>
  </w:style>
  <w:style w:type="paragraph" w:styleId="NormlWeb">
    <w:name w:val="Normal (Web)"/>
    <w:basedOn w:val="Norml"/>
    <w:uiPriority w:val="99"/>
    <w:unhideWhenUsed/>
    <w:rsid w:val="008E5D6A"/>
    <w:pPr>
      <w:spacing w:before="100" w:beforeAutospacing="1" w:after="100" w:afterAutospacing="1" w:line="240" w:lineRule="auto"/>
      <w:ind w:left="0" w:firstLine="0"/>
      <w:jc w:val="left"/>
    </w:pPr>
    <w:rPr>
      <w:rFonts w:ascii="Times New Roman" w:eastAsia="Times New Roman" w:hAnsi="Times New Roman" w:cs="Times New Roman"/>
      <w:color w:val="auto"/>
      <w:lang w:bidi="ar-SA"/>
    </w:rPr>
  </w:style>
  <w:style w:type="character" w:customStyle="1" w:styleId="sdtslot">
    <w:name w:val="sdt_slot"/>
    <w:basedOn w:val="Bekezdsalapbettpusa"/>
    <w:rsid w:val="002B4055"/>
  </w:style>
  <w:style w:type="paragraph" w:styleId="Listaszerbekezds">
    <w:name w:val="List Paragraph"/>
    <w:basedOn w:val="Norml"/>
    <w:uiPriority w:val="34"/>
    <w:qFormat/>
    <w:rsid w:val="00236ED5"/>
    <w:pPr>
      <w:ind w:left="720"/>
      <w:contextualSpacing/>
    </w:pPr>
  </w:style>
  <w:style w:type="paragraph" w:styleId="TJ2">
    <w:name w:val="toc 2"/>
    <w:basedOn w:val="Norml"/>
    <w:next w:val="Norml"/>
    <w:autoRedefine/>
    <w:uiPriority w:val="39"/>
    <w:unhideWhenUsed/>
    <w:rsid w:val="005A4F9C"/>
    <w:pPr>
      <w:spacing w:after="100" w:line="259" w:lineRule="auto"/>
      <w:ind w:left="220" w:firstLine="0"/>
      <w:jc w:val="left"/>
    </w:pPr>
    <w:rPr>
      <w:rFonts w:asciiTheme="minorHAnsi" w:eastAsiaTheme="minorEastAsia" w:hAnsiTheme="minorHAnsi" w:cs="Times New Roman"/>
      <w:color w:val="auto"/>
      <w:sz w:val="22"/>
      <w:szCs w:val="22"/>
      <w:lang w:bidi="ar-SA"/>
    </w:rPr>
  </w:style>
  <w:style w:type="paragraph" w:styleId="TJ3">
    <w:name w:val="toc 3"/>
    <w:basedOn w:val="Norml"/>
    <w:next w:val="Norml"/>
    <w:autoRedefine/>
    <w:uiPriority w:val="39"/>
    <w:unhideWhenUsed/>
    <w:rsid w:val="005A4F9C"/>
    <w:pPr>
      <w:spacing w:after="100" w:line="259" w:lineRule="auto"/>
      <w:ind w:left="440" w:firstLine="0"/>
      <w:jc w:val="left"/>
    </w:pPr>
    <w:rPr>
      <w:rFonts w:asciiTheme="minorHAnsi" w:eastAsiaTheme="minorEastAsia" w:hAnsiTheme="minorHAnsi" w:cs="Times New Roman"/>
      <w:color w:val="auto"/>
      <w:sz w:val="22"/>
      <w:szCs w:val="22"/>
      <w:lang w:bidi="ar-SA"/>
    </w:rPr>
  </w:style>
  <w:style w:type="character" w:styleId="Helyrzszveg">
    <w:name w:val="Placeholder Text"/>
    <w:basedOn w:val="Bekezdsalapbettpusa"/>
    <w:uiPriority w:val="99"/>
    <w:semiHidden/>
    <w:rsid w:val="00C06897"/>
    <w:rPr>
      <w:color w:val="808080"/>
    </w:rPr>
  </w:style>
  <w:style w:type="character" w:styleId="Jegyzethivatkozs">
    <w:name w:val="annotation reference"/>
    <w:basedOn w:val="Bekezdsalapbettpusa"/>
    <w:uiPriority w:val="99"/>
    <w:semiHidden/>
    <w:unhideWhenUsed/>
    <w:rsid w:val="00CC6A86"/>
    <w:rPr>
      <w:sz w:val="16"/>
      <w:szCs w:val="16"/>
    </w:rPr>
  </w:style>
  <w:style w:type="paragraph" w:styleId="Jegyzetszveg">
    <w:name w:val="annotation text"/>
    <w:basedOn w:val="Norml"/>
    <w:link w:val="JegyzetszvegChar"/>
    <w:uiPriority w:val="99"/>
    <w:semiHidden/>
    <w:unhideWhenUsed/>
    <w:rsid w:val="00CC6A86"/>
    <w:pPr>
      <w:spacing w:line="240" w:lineRule="auto"/>
    </w:pPr>
    <w:rPr>
      <w:sz w:val="20"/>
      <w:szCs w:val="20"/>
    </w:rPr>
  </w:style>
  <w:style w:type="character" w:customStyle="1" w:styleId="JegyzetszvegChar">
    <w:name w:val="Jegyzetszöveg Char"/>
    <w:basedOn w:val="Bekezdsalapbettpusa"/>
    <w:link w:val="Jegyzetszveg"/>
    <w:uiPriority w:val="99"/>
    <w:semiHidden/>
    <w:rsid w:val="00CC6A86"/>
    <w:rPr>
      <w:rFonts w:ascii="Century Gothic" w:eastAsia="Century Gothic" w:hAnsi="Century Gothic" w:cs="Century Gothic"/>
      <w:color w:val="404040"/>
      <w:sz w:val="20"/>
      <w:szCs w:val="20"/>
      <w:lang w:eastAsia="hu-HU" w:bidi="hu-HU"/>
    </w:rPr>
  </w:style>
  <w:style w:type="paragraph" w:styleId="Megjegyzstrgya">
    <w:name w:val="annotation subject"/>
    <w:basedOn w:val="Jegyzetszveg"/>
    <w:next w:val="Jegyzetszveg"/>
    <w:link w:val="MegjegyzstrgyaChar"/>
    <w:uiPriority w:val="99"/>
    <w:semiHidden/>
    <w:unhideWhenUsed/>
    <w:rsid w:val="00CC6A86"/>
    <w:rPr>
      <w:b/>
      <w:bCs/>
    </w:rPr>
  </w:style>
  <w:style w:type="character" w:customStyle="1" w:styleId="MegjegyzstrgyaChar">
    <w:name w:val="Megjegyzés tárgya Char"/>
    <w:basedOn w:val="JegyzetszvegChar"/>
    <w:link w:val="Megjegyzstrgya"/>
    <w:uiPriority w:val="99"/>
    <w:semiHidden/>
    <w:rsid w:val="00CC6A86"/>
    <w:rPr>
      <w:rFonts w:ascii="Century Gothic" w:eastAsia="Century Gothic" w:hAnsi="Century Gothic" w:cs="Century Gothic"/>
      <w:b/>
      <w:bCs/>
      <w:color w:val="404040"/>
      <w:sz w:val="20"/>
      <w:szCs w:val="20"/>
      <w:lang w:eastAsia="hu-HU" w:bidi="hu-HU"/>
    </w:rPr>
  </w:style>
  <w:style w:type="paragraph" w:styleId="Buborkszveg">
    <w:name w:val="Balloon Text"/>
    <w:basedOn w:val="Norml"/>
    <w:link w:val="BuborkszvegChar"/>
    <w:uiPriority w:val="99"/>
    <w:semiHidden/>
    <w:unhideWhenUsed/>
    <w:rsid w:val="00CC6A86"/>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CC6A86"/>
    <w:rPr>
      <w:rFonts w:ascii="Segoe UI" w:eastAsia="Century Gothic" w:hAnsi="Segoe UI" w:cs="Segoe UI"/>
      <w:color w:val="404040"/>
      <w:sz w:val="18"/>
      <w:szCs w:val="18"/>
      <w:lang w:eastAsia="hu-HU" w:bidi="hu-HU"/>
    </w:rPr>
  </w:style>
  <w:style w:type="paragraph" w:customStyle="1" w:styleId="Cmzettneve">
    <w:name w:val="Címzett neve"/>
    <w:basedOn w:val="Norml"/>
    <w:next w:val="Norml"/>
    <w:qFormat/>
    <w:rsid w:val="003E7BF8"/>
    <w:pPr>
      <w:spacing w:after="0" w:line="259" w:lineRule="auto"/>
      <w:ind w:left="0" w:firstLine="0"/>
      <w:jc w:val="left"/>
    </w:pPr>
    <w:rPr>
      <w:rFonts w:asciiTheme="minorHAnsi" w:eastAsiaTheme="minorHAnsi" w:hAnsiTheme="minorHAnsi" w:cstheme="minorBidi"/>
      <w:b/>
      <w:color w:val="auto"/>
      <w:sz w:val="22"/>
      <w:szCs w:val="22"/>
      <w:lang w:eastAsia="en-US" w:bidi="ar-SA"/>
    </w:rPr>
  </w:style>
  <w:style w:type="character" w:styleId="Kiemels2">
    <w:name w:val="Strong"/>
    <w:basedOn w:val="Bekezdsalapbettpusa"/>
    <w:uiPriority w:val="22"/>
    <w:qFormat/>
    <w:rsid w:val="000609FA"/>
    <w:rPr>
      <w:b/>
      <w:bCs/>
    </w:rPr>
  </w:style>
  <w:style w:type="paragraph" w:customStyle="1" w:styleId="Dtum1">
    <w:name w:val="Dátum1"/>
    <w:basedOn w:val="Norml"/>
    <w:rsid w:val="00D919CA"/>
    <w:pPr>
      <w:spacing w:before="100" w:beforeAutospacing="1" w:after="100" w:afterAutospacing="1" w:line="240" w:lineRule="auto"/>
      <w:ind w:left="0" w:firstLine="0"/>
      <w:jc w:val="left"/>
    </w:pPr>
    <w:rPr>
      <w:rFonts w:ascii="Times New Roman" w:eastAsia="Times New Roman" w:hAnsi="Times New Roman" w:cs="Times New Roman"/>
      <w:color w:val="auto"/>
      <w:lang w:bidi="ar-SA"/>
    </w:rPr>
  </w:style>
  <w:style w:type="table" w:styleId="Rcsostblzat">
    <w:name w:val="Table Grid"/>
    <w:basedOn w:val="Normltblzat"/>
    <w:uiPriority w:val="39"/>
    <w:rsid w:val="008977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incstrkz">
    <w:name w:val="No Spacing"/>
    <w:uiPriority w:val="1"/>
    <w:qFormat/>
    <w:rsid w:val="00FD5749"/>
    <w:pPr>
      <w:spacing w:after="0" w:line="240" w:lineRule="auto"/>
      <w:ind w:left="426" w:firstLine="284"/>
      <w:jc w:val="both"/>
    </w:pPr>
    <w:rPr>
      <w:rFonts w:ascii="Century Gothic" w:eastAsia="Century Gothic" w:hAnsi="Century Gothic" w:cs="Century Gothic"/>
      <w:color w:val="404040"/>
      <w:sz w:val="24"/>
      <w:szCs w:val="24"/>
      <w:lang w:eastAsia="hu-HU" w:bidi="hu-HU"/>
    </w:rPr>
  </w:style>
  <w:style w:type="paragraph" w:styleId="Szvegtrzs">
    <w:name w:val="Body Text"/>
    <w:basedOn w:val="Norml"/>
    <w:link w:val="SzvegtrzsChar"/>
    <w:rsid w:val="009A536C"/>
    <w:pPr>
      <w:widowControl w:val="0"/>
      <w:suppressAutoHyphens/>
      <w:spacing w:after="140" w:line="288" w:lineRule="auto"/>
      <w:ind w:left="0" w:firstLine="0"/>
      <w:jc w:val="left"/>
    </w:pPr>
    <w:rPr>
      <w:rFonts w:ascii="Liberation Serif" w:eastAsia="SimSun" w:hAnsi="Liberation Serif" w:cs="Mangal"/>
      <w:color w:val="auto"/>
      <w:kern w:val="1"/>
      <w:lang w:eastAsia="zh-CN" w:bidi="hi-IN"/>
    </w:rPr>
  </w:style>
  <w:style w:type="character" w:customStyle="1" w:styleId="SzvegtrzsChar">
    <w:name w:val="Szövegtörzs Char"/>
    <w:basedOn w:val="Bekezdsalapbettpusa"/>
    <w:link w:val="Szvegtrzs"/>
    <w:rsid w:val="009A536C"/>
    <w:rPr>
      <w:rFonts w:ascii="Liberation Serif" w:eastAsia="SimSun" w:hAnsi="Liberation Serif" w:cs="Mangal"/>
      <w:kern w:val="1"/>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7119423">
      <w:bodyDiv w:val="1"/>
      <w:marLeft w:val="0"/>
      <w:marRight w:val="0"/>
      <w:marTop w:val="0"/>
      <w:marBottom w:val="0"/>
      <w:divBdr>
        <w:top w:val="none" w:sz="0" w:space="0" w:color="auto"/>
        <w:left w:val="none" w:sz="0" w:space="0" w:color="auto"/>
        <w:bottom w:val="none" w:sz="0" w:space="0" w:color="auto"/>
        <w:right w:val="none" w:sz="0" w:space="0" w:color="auto"/>
      </w:divBdr>
    </w:div>
    <w:div w:id="1151748934">
      <w:bodyDiv w:val="1"/>
      <w:marLeft w:val="0"/>
      <w:marRight w:val="0"/>
      <w:marTop w:val="0"/>
      <w:marBottom w:val="0"/>
      <w:divBdr>
        <w:top w:val="none" w:sz="0" w:space="0" w:color="auto"/>
        <w:left w:val="none" w:sz="0" w:space="0" w:color="auto"/>
        <w:bottom w:val="none" w:sz="0" w:space="0" w:color="auto"/>
        <w:right w:val="none" w:sz="0" w:space="0" w:color="auto"/>
      </w:divBdr>
    </w:div>
    <w:div w:id="1446539355">
      <w:bodyDiv w:val="1"/>
      <w:marLeft w:val="0"/>
      <w:marRight w:val="0"/>
      <w:marTop w:val="0"/>
      <w:marBottom w:val="0"/>
      <w:divBdr>
        <w:top w:val="none" w:sz="0" w:space="0" w:color="auto"/>
        <w:left w:val="none" w:sz="0" w:space="0" w:color="auto"/>
        <w:bottom w:val="none" w:sz="0" w:space="0" w:color="auto"/>
        <w:right w:val="none" w:sz="0" w:space="0" w:color="auto"/>
      </w:divBdr>
    </w:div>
    <w:div w:id="1680498913">
      <w:bodyDiv w:val="1"/>
      <w:marLeft w:val="0"/>
      <w:marRight w:val="0"/>
      <w:marTop w:val="0"/>
      <w:marBottom w:val="0"/>
      <w:divBdr>
        <w:top w:val="none" w:sz="0" w:space="0" w:color="auto"/>
        <w:left w:val="none" w:sz="0" w:space="0" w:color="auto"/>
        <w:bottom w:val="none" w:sz="0" w:space="0" w:color="auto"/>
        <w:right w:val="none" w:sz="0" w:space="0" w:color="auto"/>
      </w:divBdr>
    </w:div>
    <w:div w:id="1782650531">
      <w:bodyDiv w:val="1"/>
      <w:marLeft w:val="0"/>
      <w:marRight w:val="0"/>
      <w:marTop w:val="0"/>
      <w:marBottom w:val="0"/>
      <w:divBdr>
        <w:top w:val="none" w:sz="0" w:space="0" w:color="auto"/>
        <w:left w:val="none" w:sz="0" w:space="0" w:color="auto"/>
        <w:bottom w:val="none" w:sz="0" w:space="0" w:color="auto"/>
        <w:right w:val="none" w:sz="0" w:space="0" w:color="auto"/>
      </w:divBdr>
    </w:div>
    <w:div w:id="1789743041">
      <w:bodyDiv w:val="1"/>
      <w:marLeft w:val="0"/>
      <w:marRight w:val="0"/>
      <w:marTop w:val="0"/>
      <w:marBottom w:val="0"/>
      <w:divBdr>
        <w:top w:val="none" w:sz="0" w:space="0" w:color="auto"/>
        <w:left w:val="none" w:sz="0" w:space="0" w:color="auto"/>
        <w:bottom w:val="none" w:sz="0" w:space="0" w:color="auto"/>
        <w:right w:val="none" w:sz="0" w:space="0" w:color="auto"/>
      </w:divBdr>
      <w:divsChild>
        <w:div w:id="343895456">
          <w:marLeft w:val="0"/>
          <w:marRight w:val="0"/>
          <w:marTop w:val="0"/>
          <w:marBottom w:val="0"/>
          <w:divBdr>
            <w:top w:val="none" w:sz="0" w:space="0" w:color="auto"/>
            <w:left w:val="none" w:sz="0" w:space="0" w:color="auto"/>
            <w:bottom w:val="none" w:sz="0" w:space="0" w:color="auto"/>
            <w:right w:val="none" w:sz="0" w:space="0" w:color="auto"/>
          </w:divBdr>
          <w:divsChild>
            <w:div w:id="729766378">
              <w:marLeft w:val="0"/>
              <w:marRight w:val="0"/>
              <w:marTop w:val="0"/>
              <w:marBottom w:val="0"/>
              <w:divBdr>
                <w:top w:val="none" w:sz="0" w:space="0" w:color="auto"/>
                <w:left w:val="none" w:sz="0" w:space="0" w:color="auto"/>
                <w:bottom w:val="none" w:sz="0" w:space="0" w:color="auto"/>
                <w:right w:val="none" w:sz="0" w:space="0" w:color="auto"/>
              </w:divBdr>
            </w:div>
          </w:divsChild>
        </w:div>
        <w:div w:id="787895615">
          <w:marLeft w:val="0"/>
          <w:marRight w:val="0"/>
          <w:marTop w:val="0"/>
          <w:marBottom w:val="0"/>
          <w:divBdr>
            <w:top w:val="none" w:sz="0" w:space="0" w:color="auto"/>
            <w:left w:val="none" w:sz="0" w:space="0" w:color="auto"/>
            <w:bottom w:val="none" w:sz="0" w:space="0" w:color="auto"/>
            <w:right w:val="none" w:sz="0" w:space="0" w:color="auto"/>
          </w:divBdr>
        </w:div>
      </w:divsChild>
    </w:div>
    <w:div w:id="204952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hu.wikipedia.org/wiki/Szojuz_(hordoz&#243;rak&#233;ta)" TargetMode="External"/><Relationship Id="rId21" Type="http://schemas.openxmlformats.org/officeDocument/2006/relationships/image" Target="media/image9.gif"/><Relationship Id="rId42" Type="http://schemas.openxmlformats.org/officeDocument/2006/relationships/hyperlink" Target="https://hu.wikipedia.org/wiki/Kanada" TargetMode="External"/><Relationship Id="rId63" Type="http://schemas.openxmlformats.org/officeDocument/2006/relationships/hyperlink" Target="https://hu.wikipedia.org/wiki/Atlantisz" TargetMode="External"/><Relationship Id="rId84" Type="http://schemas.openxmlformats.org/officeDocument/2006/relationships/hyperlink" Target="https://hu.wikipedia.org/wiki/Canadarm2" TargetMode="External"/><Relationship Id="rId138" Type="http://schemas.openxmlformats.org/officeDocument/2006/relationships/hyperlink" Target="https://hu.wikipedia.org/wiki/Dextre" TargetMode="External"/><Relationship Id="rId107" Type="http://schemas.openxmlformats.org/officeDocument/2006/relationships/image" Target="media/image27.jpeg"/><Relationship Id="rId11" Type="http://schemas.openxmlformats.org/officeDocument/2006/relationships/diagramData" Target="diagrams/data1.xml"/><Relationship Id="rId32" Type="http://schemas.openxmlformats.org/officeDocument/2006/relationships/image" Target="media/image16.jpeg"/><Relationship Id="rId53" Type="http://schemas.openxmlformats.org/officeDocument/2006/relationships/hyperlink" Target="https://hu.wikipedia.org/wiki/Szojuz_(&#369;rhaj&#243;)" TargetMode="External"/><Relationship Id="rId74" Type="http://schemas.openxmlformats.org/officeDocument/2006/relationships/hyperlink" Target="https://hu.wikipedia.org/wiki/Modul_(&#369;rhaj&#243;z&#225;s)" TargetMode="External"/><Relationship Id="rId128" Type="http://schemas.openxmlformats.org/officeDocument/2006/relationships/hyperlink" Target="https://hu.wikipedia.org/wiki/2019" TargetMode="External"/><Relationship Id="rId149" Type="http://schemas.openxmlformats.org/officeDocument/2006/relationships/footer" Target="footer1.xml"/><Relationship Id="rId5" Type="http://schemas.openxmlformats.org/officeDocument/2006/relationships/webSettings" Target="webSettings.xml"/><Relationship Id="rId95" Type="http://schemas.openxmlformats.org/officeDocument/2006/relationships/hyperlink" Target="https://hu.wikipedia.org/wiki/Szojuz_(&#369;rhaj&#243;)" TargetMode="External"/><Relationship Id="rId22" Type="http://schemas.openxmlformats.org/officeDocument/2006/relationships/image" Target="media/image10.jpeg"/><Relationship Id="rId27" Type="http://schemas.openxmlformats.org/officeDocument/2006/relationships/hyperlink" Target="https://hu.wikipedia.org/wiki/Ultraibolya" TargetMode="External"/><Relationship Id="rId43" Type="http://schemas.openxmlformats.org/officeDocument/2006/relationships/hyperlink" Target="https://hu.wikipedia.org/wiki/Olaszorsz&#225;g" TargetMode="External"/><Relationship Id="rId48" Type="http://schemas.openxmlformats.org/officeDocument/2006/relationships/hyperlink" Target="https://hu.wikipedia.org/wiki/Freedom_&#369;r&#225;llom&#225;s" TargetMode="External"/><Relationship Id="rId64" Type="http://schemas.openxmlformats.org/officeDocument/2006/relationships/hyperlink" Target="https://hu.wikipedia.org/wiki/Atlantis_&#369;rrep&#252;l&#337;g&#233;p" TargetMode="External"/><Relationship Id="rId69" Type="http://schemas.openxmlformats.org/officeDocument/2006/relationships/hyperlink" Target="https://hu.wikipedia.org/wiki/December_4." TargetMode="External"/><Relationship Id="rId113" Type="http://schemas.openxmlformats.org/officeDocument/2006/relationships/hyperlink" Target="https://hu.wikipedia.org/wiki/Japanese_Experiment_Module" TargetMode="External"/><Relationship Id="rId118" Type="http://schemas.openxmlformats.org/officeDocument/2006/relationships/hyperlink" Target="https://hu.wikipedia.org/wiki/Mini_Research_Module-2" TargetMode="External"/><Relationship Id="rId134" Type="http://schemas.openxmlformats.org/officeDocument/2006/relationships/hyperlink" Target="https://hu.wikipedia.org/wiki/Cygnus_(&#369;rhaj&#243;)" TargetMode="External"/><Relationship Id="rId139" Type="http://schemas.openxmlformats.org/officeDocument/2006/relationships/hyperlink" Target="https://hu.wikipedia.org/wiki/Nitrog&#233;n" TargetMode="External"/><Relationship Id="rId80" Type="http://schemas.openxmlformats.org/officeDocument/2006/relationships/hyperlink" Target="https://hu.wikipedia.org/wiki/2001" TargetMode="External"/><Relationship Id="rId85" Type="http://schemas.openxmlformats.org/officeDocument/2006/relationships/hyperlink" Target="https://hu.wikipedia.org/wiki/STS&#8211;100" TargetMode="External"/><Relationship Id="rId150" Type="http://schemas.openxmlformats.org/officeDocument/2006/relationships/fontTable" Target="fontTable.xml"/><Relationship Id="rId12" Type="http://schemas.openxmlformats.org/officeDocument/2006/relationships/diagramLayout" Target="diagrams/layout1.xml"/><Relationship Id="rId17" Type="http://schemas.openxmlformats.org/officeDocument/2006/relationships/image" Target="media/image5.jpg"/><Relationship Id="rId33" Type="http://schemas.openxmlformats.org/officeDocument/2006/relationships/image" Target="media/image17.jpeg"/><Relationship Id="rId38" Type="http://schemas.openxmlformats.org/officeDocument/2006/relationships/hyperlink" Target="https://hu.wikipedia.org/wiki/&#368;rt&#246;rt&#233;nelem" TargetMode="External"/><Relationship Id="rId59" Type="http://schemas.openxmlformats.org/officeDocument/2006/relationships/hyperlink" Target="https://hu.wikipedia.org/wiki/Thomas_Reiter" TargetMode="External"/><Relationship Id="rId103" Type="http://schemas.openxmlformats.org/officeDocument/2006/relationships/hyperlink" Target="https://hu.wikipedia.org/wiki/&#368;rturizmus" TargetMode="External"/><Relationship Id="rId108" Type="http://schemas.openxmlformats.org/officeDocument/2006/relationships/hyperlink" Target="https://hu.wikipedia.org/wiki/2008" TargetMode="External"/><Relationship Id="rId124" Type="http://schemas.openxmlformats.org/officeDocument/2006/relationships/hyperlink" Target="https://hu.wikipedia.org/wiki/2013" TargetMode="External"/><Relationship Id="rId129" Type="http://schemas.openxmlformats.org/officeDocument/2006/relationships/hyperlink" Target="https://hu.wikipedia.org/wiki/Szojuz_(&#369;rhaj&#243;)" TargetMode="External"/><Relationship Id="rId54" Type="http://schemas.openxmlformats.org/officeDocument/2006/relationships/hyperlink" Target="https://hu.wikipedia.org/wiki/Progressz_(&#369;rhaj&#243;)" TargetMode="External"/><Relationship Id="rId70" Type="http://schemas.openxmlformats.org/officeDocument/2006/relationships/hyperlink" Target="https://hu.wikipedia.org/wiki/Endeavour_&#369;rrep&#252;l&#337;g&#233;p" TargetMode="External"/><Relationship Id="rId75" Type="http://schemas.openxmlformats.org/officeDocument/2006/relationships/image" Target="media/image22.jpeg"/><Relationship Id="rId91" Type="http://schemas.openxmlformats.org/officeDocument/2006/relationships/hyperlink" Target="https://hu.wikipedia.org/wiki/Szojuz_(hordoz&#243;rak&#233;ta)" TargetMode="External"/><Relationship Id="rId96" Type="http://schemas.openxmlformats.org/officeDocument/2006/relationships/hyperlink" Target="https://hu.wikipedia.org/wiki/Progressz_(&#369;rhaj&#243;)" TargetMode="External"/><Relationship Id="rId140" Type="http://schemas.openxmlformats.org/officeDocument/2006/relationships/hyperlink" Target="https://hu.wikipedia.org/wiki/Elektrol&#237;zis" TargetMode="External"/><Relationship Id="rId145" Type="http://schemas.openxmlformats.org/officeDocument/2006/relationships/hyperlink" Target="https://hu.wikipedia.org/wiki/Desztill&#225;ci&#243;"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jpg"/><Relationship Id="rId28" Type="http://schemas.openxmlformats.org/officeDocument/2006/relationships/image" Target="media/image12.jpg"/><Relationship Id="rId49" Type="http://schemas.openxmlformats.org/officeDocument/2006/relationships/hyperlink" Target="https://hu.wikipedia.org/wiki/Columbus_Orbital_Facility" TargetMode="External"/><Relationship Id="rId114" Type="http://schemas.openxmlformats.org/officeDocument/2006/relationships/hyperlink" Target="https://hu.wikipedia.org/wiki/Dextre" TargetMode="External"/><Relationship Id="rId119" Type="http://schemas.openxmlformats.org/officeDocument/2006/relationships/image" Target="media/image31.jpeg"/><Relationship Id="rId44" Type="http://schemas.openxmlformats.org/officeDocument/2006/relationships/hyperlink" Target="https://hu.wikipedia.org/wiki/NASA" TargetMode="External"/><Relationship Id="rId60" Type="http://schemas.openxmlformats.org/officeDocument/2006/relationships/hyperlink" Target="https://hu.wikipedia.org/wiki/A_Nemzetk&#246;zi_&#368;r&#225;llom&#225;s_szem&#233;lyzetei" TargetMode="External"/><Relationship Id="rId65" Type="http://schemas.openxmlformats.org/officeDocument/2006/relationships/hyperlink" Target="https://hu.wikipedia.org/wiki/Zarja" TargetMode="External"/><Relationship Id="rId81" Type="http://schemas.openxmlformats.org/officeDocument/2006/relationships/hyperlink" Target="https://hu.wikipedia.org/wiki/STS&#8211;98" TargetMode="External"/><Relationship Id="rId86" Type="http://schemas.openxmlformats.org/officeDocument/2006/relationships/image" Target="media/image24.jpeg"/><Relationship Id="rId130" Type="http://schemas.openxmlformats.org/officeDocument/2006/relationships/hyperlink" Target="https://hu.wikipedia.org/wiki/Progressz_(&#369;rhaj&#243;)" TargetMode="External"/><Relationship Id="rId135" Type="http://schemas.openxmlformats.org/officeDocument/2006/relationships/image" Target="media/image34.jpeg"/><Relationship Id="rId151" Type="http://schemas.openxmlformats.org/officeDocument/2006/relationships/theme" Target="theme/theme1.xml"/><Relationship Id="rId13" Type="http://schemas.openxmlformats.org/officeDocument/2006/relationships/diagramQuickStyle" Target="diagrams/quickStyle1.xml"/><Relationship Id="rId18" Type="http://schemas.openxmlformats.org/officeDocument/2006/relationships/image" Target="media/image6.jpg"/><Relationship Id="rId39" Type="http://schemas.openxmlformats.org/officeDocument/2006/relationships/hyperlink" Target="https://hu.wikipedia.org/wiki/Amerikai_Egyes&#252;lt_&#193;llamok" TargetMode="External"/><Relationship Id="rId109" Type="http://schemas.openxmlformats.org/officeDocument/2006/relationships/hyperlink" Target="https://hu.wikipedia.org/wiki/STS&#8211;122" TargetMode="External"/><Relationship Id="rId34" Type="http://schemas.openxmlformats.org/officeDocument/2006/relationships/image" Target="media/image18.jpg"/><Relationship Id="rId50" Type="http://schemas.openxmlformats.org/officeDocument/2006/relationships/hyperlink" Target="https://hu.wikipedia.org/wiki/2000" TargetMode="External"/><Relationship Id="rId55" Type="http://schemas.openxmlformats.org/officeDocument/2006/relationships/hyperlink" Target="https://hu.wikipedia.org/wiki/Automated_Transfer_Vehicle" TargetMode="External"/><Relationship Id="rId76" Type="http://schemas.openxmlformats.org/officeDocument/2006/relationships/hyperlink" Target="https://hu.wikipedia.org/wiki/Zvezda" TargetMode="External"/><Relationship Id="rId97" Type="http://schemas.openxmlformats.org/officeDocument/2006/relationships/hyperlink" Target="https://hu.wikipedia.org/wiki/2005" TargetMode="External"/><Relationship Id="rId104" Type="http://schemas.openxmlformats.org/officeDocument/2006/relationships/hyperlink" Target="https://hu.wikipedia.org/wiki/Szojuz_TMA&#8211;10" TargetMode="External"/><Relationship Id="rId120" Type="http://schemas.openxmlformats.org/officeDocument/2006/relationships/hyperlink" Target="https://hu.wikipedia.org/wiki/2012" TargetMode="External"/><Relationship Id="rId125" Type="http://schemas.openxmlformats.org/officeDocument/2006/relationships/hyperlink" Target="https://hu.wikipedia.org/wiki/Orbital_Sciences_Corporation" TargetMode="External"/><Relationship Id="rId141" Type="http://schemas.openxmlformats.org/officeDocument/2006/relationships/image" Target="media/image35.jpeg"/><Relationship Id="rId146" Type="http://schemas.openxmlformats.org/officeDocument/2006/relationships/image" Target="media/image36.jpg"/><Relationship Id="rId7" Type="http://schemas.openxmlformats.org/officeDocument/2006/relationships/endnotes" Target="endnotes.xml"/><Relationship Id="rId71" Type="http://schemas.openxmlformats.org/officeDocument/2006/relationships/hyperlink" Target="https://hu.wikipedia.org/wiki/F&#246;ld" TargetMode="External"/><Relationship Id="rId92" Type="http://schemas.openxmlformats.org/officeDocument/2006/relationships/hyperlink" Target="https://hu.wikipedia.org/wiki/Pirsz" TargetMode="External"/><Relationship Id="rId2" Type="http://schemas.openxmlformats.org/officeDocument/2006/relationships/numbering" Target="numbering.xml"/><Relationship Id="rId29" Type="http://schemas.openxmlformats.org/officeDocument/2006/relationships/image" Target="media/image13.jpg"/><Relationship Id="rId24" Type="http://schemas.openxmlformats.org/officeDocument/2006/relationships/hyperlink" Target="https://hu.wikipedia.org/wiki/Szaljut&#8211;7" TargetMode="External"/><Relationship Id="rId40" Type="http://schemas.openxmlformats.org/officeDocument/2006/relationships/hyperlink" Target="https://hu.wikipedia.org/wiki/Oroszorsz&#225;g" TargetMode="External"/><Relationship Id="rId45" Type="http://schemas.openxmlformats.org/officeDocument/2006/relationships/image" Target="media/image20.jpg"/><Relationship Id="rId66" Type="http://schemas.openxmlformats.org/officeDocument/2006/relationships/hyperlink" Target="https://hu.wikipedia.org/wiki/1998" TargetMode="External"/><Relationship Id="rId87" Type="http://schemas.openxmlformats.org/officeDocument/2006/relationships/hyperlink" Target="https://hu.wikipedia.org/wiki/STS&#8211;104" TargetMode="External"/><Relationship Id="rId110" Type="http://schemas.openxmlformats.org/officeDocument/2006/relationships/hyperlink" Target="https://hu.wikipedia.org/wiki/Columbus_Orbital_Facility" TargetMode="External"/><Relationship Id="rId115" Type="http://schemas.openxmlformats.org/officeDocument/2006/relationships/image" Target="media/image29.jpeg"/><Relationship Id="rId131" Type="http://schemas.openxmlformats.org/officeDocument/2006/relationships/hyperlink" Target="https://hu.wikipedia.org/wiki/Automated_Transfer_Vehicle" TargetMode="External"/><Relationship Id="rId136" Type="http://schemas.openxmlformats.org/officeDocument/2006/relationships/hyperlink" Target="https://hu.wikipedia.org/wiki/Integr&#225;lt_r&#225;csszerkezet" TargetMode="External"/><Relationship Id="rId61" Type="http://schemas.openxmlformats.org/officeDocument/2006/relationships/hyperlink" Target="https://hu.wikipedia.org/wiki/&#368;rturizmus" TargetMode="External"/><Relationship Id="rId82" Type="http://schemas.openxmlformats.org/officeDocument/2006/relationships/hyperlink" Target="https://hu.wikipedia.org/wiki/Destiny" TargetMode="External"/><Relationship Id="rId19" Type="http://schemas.openxmlformats.org/officeDocument/2006/relationships/image" Target="media/image7.jfif"/><Relationship Id="rId14" Type="http://schemas.openxmlformats.org/officeDocument/2006/relationships/diagramColors" Target="diagrams/colors1.xml"/><Relationship Id="rId30" Type="http://schemas.openxmlformats.org/officeDocument/2006/relationships/image" Target="media/image14.jpg"/><Relationship Id="rId35" Type="http://schemas.openxmlformats.org/officeDocument/2006/relationships/image" Target="media/image19.jpg"/><Relationship Id="rId56" Type="http://schemas.openxmlformats.org/officeDocument/2006/relationships/hyperlink" Target="https://hu.wikipedia.org/wiki/H&#8211;II_Transfer_Vehicle" TargetMode="External"/><Relationship Id="rId77" Type="http://schemas.openxmlformats.org/officeDocument/2006/relationships/hyperlink" Target="https://hu.wikipedia.org/wiki/J&#250;lius_12." TargetMode="External"/><Relationship Id="rId100" Type="http://schemas.openxmlformats.org/officeDocument/2006/relationships/hyperlink" Target="https://hu.wikipedia.org/wiki/2007" TargetMode="External"/><Relationship Id="rId105" Type="http://schemas.openxmlformats.org/officeDocument/2006/relationships/hyperlink" Target="https://hu.wikipedia.org/wiki/Pille_d&#243;zism&#233;r&#337;" TargetMode="External"/><Relationship Id="rId126" Type="http://schemas.openxmlformats.org/officeDocument/2006/relationships/hyperlink" Target="https://hu.wikipedia.org/wiki/Cygnus_(&#369;rhaj&#243;)" TargetMode="External"/><Relationship Id="rId147" Type="http://schemas.openxmlformats.org/officeDocument/2006/relationships/hyperlink" Target="https://hu.wikipedia.org/wiki/Mir" TargetMode="External"/><Relationship Id="rId8" Type="http://schemas.openxmlformats.org/officeDocument/2006/relationships/image" Target="media/image1.png"/><Relationship Id="rId51" Type="http://schemas.openxmlformats.org/officeDocument/2006/relationships/hyperlink" Target="https://hu.wikipedia.org/wiki/November_2." TargetMode="External"/><Relationship Id="rId72" Type="http://schemas.openxmlformats.org/officeDocument/2006/relationships/hyperlink" Target="https://hu.wikipedia.org/wiki/Unity_(kik&#246;t&#337;modul)" TargetMode="External"/><Relationship Id="rId93" Type="http://schemas.openxmlformats.org/officeDocument/2006/relationships/hyperlink" Target="https://hu.wikipedia.org/wiki/STS&#8211;108" TargetMode="External"/><Relationship Id="rId98" Type="http://schemas.openxmlformats.org/officeDocument/2006/relationships/hyperlink" Target="https://hu.wikipedia.org/wiki/Discovery_&#369;rrep&#252;l&#337;g&#233;p" TargetMode="External"/><Relationship Id="rId121" Type="http://schemas.openxmlformats.org/officeDocument/2006/relationships/hyperlink" Target="https://hu.wikipedia.org/wiki/SpaceX" TargetMode="External"/><Relationship Id="rId142" Type="http://schemas.openxmlformats.org/officeDocument/2006/relationships/hyperlink" Target="https://hu.wikipedia.org/wiki/Sz&#233;n-dioxid" TargetMode="External"/><Relationship Id="rId3" Type="http://schemas.openxmlformats.org/officeDocument/2006/relationships/styles" Target="styles.xml"/><Relationship Id="rId25" Type="http://schemas.openxmlformats.org/officeDocument/2006/relationships/hyperlink" Target="https://hu.wikipedia.org/wiki/Giroszk&#243;p" TargetMode="External"/><Relationship Id="rId46" Type="http://schemas.openxmlformats.org/officeDocument/2006/relationships/image" Target="media/image21.png"/><Relationship Id="rId67" Type="http://schemas.openxmlformats.org/officeDocument/2006/relationships/hyperlink" Target="https://hu.wikipedia.org/wiki/November_20." TargetMode="External"/><Relationship Id="rId116" Type="http://schemas.openxmlformats.org/officeDocument/2006/relationships/image" Target="media/image30.jpeg"/><Relationship Id="rId137" Type="http://schemas.openxmlformats.org/officeDocument/2006/relationships/hyperlink" Target="https://hu.wikipedia.org/wiki/Napelem" TargetMode="External"/><Relationship Id="rId20" Type="http://schemas.openxmlformats.org/officeDocument/2006/relationships/image" Target="media/image8.jpg"/><Relationship Id="rId41" Type="http://schemas.openxmlformats.org/officeDocument/2006/relationships/hyperlink" Target="https://hu.wikipedia.org/wiki/Jap&#225;n" TargetMode="External"/><Relationship Id="rId62" Type="http://schemas.openxmlformats.org/officeDocument/2006/relationships/hyperlink" Target="https://hu.wikipedia.org/wiki/Szaljut-program" TargetMode="External"/><Relationship Id="rId83" Type="http://schemas.openxmlformats.org/officeDocument/2006/relationships/hyperlink" Target="https://hu.wikipedia.org/wiki/STS&#8211;102" TargetMode="External"/><Relationship Id="rId88" Type="http://schemas.openxmlformats.org/officeDocument/2006/relationships/hyperlink" Target="https://hu.wikipedia.org/wiki/Quest_zsilipkamra" TargetMode="External"/><Relationship Id="rId111" Type="http://schemas.openxmlformats.org/officeDocument/2006/relationships/image" Target="media/image28.jpeg"/><Relationship Id="rId132" Type="http://schemas.openxmlformats.org/officeDocument/2006/relationships/hyperlink" Target="https://hu.wikipedia.org/wiki/H&#8211;II_Transfer_Vehicle" TargetMode="External"/><Relationship Id="rId15" Type="http://schemas.microsoft.com/office/2007/relationships/diagramDrawing" Target="diagrams/drawing1.xml"/><Relationship Id="rId36" Type="http://schemas.openxmlformats.org/officeDocument/2006/relationships/hyperlink" Target="https://hu.wikipedia.org/wiki/Angol_nyelv" TargetMode="External"/><Relationship Id="rId57" Type="http://schemas.openxmlformats.org/officeDocument/2006/relationships/hyperlink" Target="https://hu.wikipedia.org/wiki/Dragon_(&#369;rhaj&#243;)" TargetMode="External"/><Relationship Id="rId106" Type="http://schemas.openxmlformats.org/officeDocument/2006/relationships/hyperlink" Target="https://hu.wikipedia.org/wiki/R&#225;di&#243;amat&#337;r" TargetMode="External"/><Relationship Id="rId127" Type="http://schemas.openxmlformats.org/officeDocument/2006/relationships/image" Target="media/image33.jpeg"/><Relationship Id="rId10" Type="http://schemas.openxmlformats.org/officeDocument/2006/relationships/image" Target="media/image3.jpeg"/><Relationship Id="rId31" Type="http://schemas.openxmlformats.org/officeDocument/2006/relationships/image" Target="media/image15.jpg"/><Relationship Id="rId52" Type="http://schemas.openxmlformats.org/officeDocument/2006/relationships/hyperlink" Target="https://hu.wikipedia.org/wiki/Space_Shuttle" TargetMode="External"/><Relationship Id="rId73" Type="http://schemas.openxmlformats.org/officeDocument/2006/relationships/hyperlink" Target="https://hu.wikipedia.org/wiki/Amerikai_Egyes&#252;lt_&#193;llamok" TargetMode="External"/><Relationship Id="rId78" Type="http://schemas.openxmlformats.org/officeDocument/2006/relationships/hyperlink" Target="https://hu.wikipedia.org/wiki/Integr&#225;lt_r&#225;csszerkezet" TargetMode="External"/><Relationship Id="rId94" Type="http://schemas.openxmlformats.org/officeDocument/2006/relationships/image" Target="media/image26.jpeg"/><Relationship Id="rId99" Type="http://schemas.openxmlformats.org/officeDocument/2006/relationships/hyperlink" Target="https://hu.wikipedia.org/wiki/STS&#8211;114" TargetMode="External"/><Relationship Id="rId101" Type="http://schemas.openxmlformats.org/officeDocument/2006/relationships/hyperlink" Target="https://hu.wikipedia.org/wiki/Szojuz_TMA&#8211;10" TargetMode="External"/><Relationship Id="rId122" Type="http://schemas.openxmlformats.org/officeDocument/2006/relationships/hyperlink" Target="https://hu.wikipedia.org/wiki/Dragon_(&#369;rhaj&#243;)" TargetMode="External"/><Relationship Id="rId143" Type="http://schemas.openxmlformats.org/officeDocument/2006/relationships/hyperlink" Target="https://hu.wikipedia.org/wiki/&#193;sv&#225;nyi_anyagok" TargetMode="External"/><Relationship Id="rId14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s://hu.wikipedia.org/wiki/R&#246;ntgen" TargetMode="External"/><Relationship Id="rId47" Type="http://schemas.openxmlformats.org/officeDocument/2006/relationships/hyperlink" Target="https://hu.wikipedia.org/wiki/Mir" TargetMode="External"/><Relationship Id="rId68" Type="http://schemas.openxmlformats.org/officeDocument/2006/relationships/hyperlink" Target="https://hu.wikipedia.org/wiki/Bajkonur" TargetMode="External"/><Relationship Id="rId89" Type="http://schemas.openxmlformats.org/officeDocument/2006/relationships/hyperlink" Target="https://hu.wikipedia.org/wiki/STS&#8211;105" TargetMode="External"/><Relationship Id="rId112" Type="http://schemas.openxmlformats.org/officeDocument/2006/relationships/hyperlink" Target="https://hu.wikipedia.org/wiki/STS&#8211;123" TargetMode="External"/><Relationship Id="rId133" Type="http://schemas.openxmlformats.org/officeDocument/2006/relationships/hyperlink" Target="https://hu.wikipedia.org/wiki/Dragon_(&#369;rhaj&#243;)" TargetMode="External"/><Relationship Id="rId16" Type="http://schemas.openxmlformats.org/officeDocument/2006/relationships/image" Target="media/image4.jpg"/><Relationship Id="rId37" Type="http://schemas.openxmlformats.org/officeDocument/2006/relationships/hyperlink" Target="https://hu.wikipedia.org/wiki/&#368;r&#225;llom&#225;s" TargetMode="External"/><Relationship Id="rId58" Type="http://schemas.openxmlformats.org/officeDocument/2006/relationships/hyperlink" Target="https://hu.wikipedia.org/wiki/Cygnus_(&#369;rhaj&#243;)" TargetMode="External"/><Relationship Id="rId79" Type="http://schemas.openxmlformats.org/officeDocument/2006/relationships/image" Target="media/image23.jpeg"/><Relationship Id="rId102" Type="http://schemas.openxmlformats.org/officeDocument/2006/relationships/hyperlink" Target="https://hu.wikipedia.org/wiki/Charles_Simonyi" TargetMode="External"/><Relationship Id="rId123" Type="http://schemas.openxmlformats.org/officeDocument/2006/relationships/image" Target="media/image32.jpeg"/><Relationship Id="rId144" Type="http://schemas.openxmlformats.org/officeDocument/2006/relationships/hyperlink" Target="https://hu.wikipedia.org/wiki/Vizelet" TargetMode="External"/><Relationship Id="rId90" Type="http://schemas.openxmlformats.org/officeDocument/2006/relationships/image" Target="media/image25.jpeg"/></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E11326-A684-4621-9493-5F69F94993E0}" type="doc">
      <dgm:prSet loTypeId="urn:microsoft.com/office/officeart/2005/8/layout/matrix2" loCatId="matrix" qsTypeId="urn:microsoft.com/office/officeart/2005/8/quickstyle/simple1" qsCatId="simple" csTypeId="urn:microsoft.com/office/officeart/2005/8/colors/colorful3" csCatId="colorful" phldr="1"/>
      <dgm:spPr/>
      <dgm:t>
        <a:bodyPr/>
        <a:lstStyle/>
        <a:p>
          <a:endParaRPr lang="hu-HU"/>
        </a:p>
      </dgm:t>
    </dgm:pt>
    <dgm:pt modelId="{A6E1EFA7-78E0-471D-9701-2CCDCBE7E6E3}">
      <dgm:prSet phldrT="[Szöveg]" custT="1"/>
      <dgm:spPr/>
      <dgm:t>
        <a:bodyPr/>
        <a:lstStyle/>
        <a:p>
          <a:pPr algn="ctr"/>
          <a:r>
            <a:rPr lang="hu-HU" sz="1050" b="1"/>
            <a:t>Emberi test</a:t>
          </a:r>
        </a:p>
      </dgm:t>
    </dgm:pt>
    <dgm:pt modelId="{C71C3D40-D65B-427B-A97F-77AD2212D28D}" type="parTrans" cxnId="{EEBC008F-EB48-4E74-8CF3-8A2FE9598E6B}">
      <dgm:prSet/>
      <dgm:spPr/>
      <dgm:t>
        <a:bodyPr/>
        <a:lstStyle/>
        <a:p>
          <a:pPr algn="ctr"/>
          <a:endParaRPr lang="hu-HU"/>
        </a:p>
      </dgm:t>
    </dgm:pt>
    <dgm:pt modelId="{F40715D6-F534-461B-8407-25473014AC9A}" type="sibTrans" cxnId="{EEBC008F-EB48-4E74-8CF3-8A2FE9598E6B}">
      <dgm:prSet/>
      <dgm:spPr/>
      <dgm:t>
        <a:bodyPr/>
        <a:lstStyle/>
        <a:p>
          <a:pPr algn="ctr"/>
          <a:endParaRPr lang="hu-HU"/>
        </a:p>
      </dgm:t>
    </dgm:pt>
    <dgm:pt modelId="{5599D4DE-7257-4E1A-BED7-BDA3BE50A808}">
      <dgm:prSet phldrT="[Szöveg]" custT="1"/>
      <dgm:spPr/>
      <dgm:t>
        <a:bodyPr/>
        <a:lstStyle/>
        <a:p>
          <a:pPr algn="ctr"/>
          <a:r>
            <a:rPr lang="hu-HU" sz="1100" b="1"/>
            <a:t>Világ-egyetem</a:t>
          </a:r>
          <a:endParaRPr lang="hu-HU" sz="800" b="1"/>
        </a:p>
      </dgm:t>
    </dgm:pt>
    <dgm:pt modelId="{3636F299-EA72-4237-B99D-5A718EA1FD0F}" type="parTrans" cxnId="{B621E7F7-9A61-404F-963F-163C0A6F29FD}">
      <dgm:prSet/>
      <dgm:spPr/>
      <dgm:t>
        <a:bodyPr/>
        <a:lstStyle/>
        <a:p>
          <a:pPr algn="ctr"/>
          <a:endParaRPr lang="hu-HU"/>
        </a:p>
      </dgm:t>
    </dgm:pt>
    <dgm:pt modelId="{EC596AF5-9B4C-434D-A424-CFBFA9E99D49}" type="sibTrans" cxnId="{B621E7F7-9A61-404F-963F-163C0A6F29FD}">
      <dgm:prSet/>
      <dgm:spPr/>
      <dgm:t>
        <a:bodyPr/>
        <a:lstStyle/>
        <a:p>
          <a:pPr algn="ctr"/>
          <a:endParaRPr lang="hu-HU"/>
        </a:p>
      </dgm:t>
    </dgm:pt>
    <dgm:pt modelId="{E7D0DC45-7952-4146-8137-FD87CE0CF7C1}">
      <dgm:prSet phldrT="[Szöveg]" custT="1"/>
      <dgm:spPr/>
      <dgm:t>
        <a:bodyPr/>
        <a:lstStyle/>
        <a:p>
          <a:pPr algn="ctr"/>
          <a:r>
            <a:rPr lang="hu-HU" sz="1100" b="1"/>
            <a:t>Tudomány</a:t>
          </a:r>
          <a:r>
            <a:rPr lang="hu-HU" sz="800"/>
            <a:t> </a:t>
          </a:r>
        </a:p>
      </dgm:t>
    </dgm:pt>
    <dgm:pt modelId="{EEAA9D32-9727-42C7-AF3B-7A77E5074A4E}" type="parTrans" cxnId="{6A0B27EA-5A39-4497-8556-DBA65454CD14}">
      <dgm:prSet/>
      <dgm:spPr/>
      <dgm:t>
        <a:bodyPr/>
        <a:lstStyle/>
        <a:p>
          <a:pPr algn="ctr"/>
          <a:endParaRPr lang="hu-HU"/>
        </a:p>
      </dgm:t>
    </dgm:pt>
    <dgm:pt modelId="{1E416E0A-2B06-43CD-B352-8392FC58B911}" type="sibTrans" cxnId="{6A0B27EA-5A39-4497-8556-DBA65454CD14}">
      <dgm:prSet/>
      <dgm:spPr/>
      <dgm:t>
        <a:bodyPr/>
        <a:lstStyle/>
        <a:p>
          <a:pPr algn="ctr"/>
          <a:endParaRPr lang="hu-HU"/>
        </a:p>
      </dgm:t>
    </dgm:pt>
    <dgm:pt modelId="{2745EF0C-CE15-4DC5-AA38-F520045AC2B9}">
      <dgm:prSet phldrT="[Szöveg]" custT="1"/>
      <dgm:spPr/>
      <dgm:t>
        <a:bodyPr/>
        <a:lstStyle/>
        <a:p>
          <a:pPr algn="ctr"/>
          <a:r>
            <a:rPr lang="hu-HU" sz="1100" b="1"/>
            <a:t>Föld/</a:t>
          </a:r>
        </a:p>
        <a:p>
          <a:pPr algn="ctr"/>
          <a:r>
            <a:rPr lang="hu-HU" sz="1100" b="1"/>
            <a:t>Természet</a:t>
          </a:r>
        </a:p>
      </dgm:t>
    </dgm:pt>
    <dgm:pt modelId="{BE23832F-10E5-4210-A9CE-46A77D222542}" type="parTrans" cxnId="{757B204E-7168-4023-8A53-1F165FA172C5}">
      <dgm:prSet/>
      <dgm:spPr/>
      <dgm:t>
        <a:bodyPr/>
        <a:lstStyle/>
        <a:p>
          <a:pPr algn="ctr"/>
          <a:endParaRPr lang="hu-HU"/>
        </a:p>
      </dgm:t>
    </dgm:pt>
    <dgm:pt modelId="{BE94C610-82C8-483E-A748-5C9D782CF188}" type="sibTrans" cxnId="{757B204E-7168-4023-8A53-1F165FA172C5}">
      <dgm:prSet/>
      <dgm:spPr/>
      <dgm:t>
        <a:bodyPr/>
        <a:lstStyle/>
        <a:p>
          <a:pPr algn="ctr"/>
          <a:endParaRPr lang="hu-HU"/>
        </a:p>
      </dgm:t>
    </dgm:pt>
    <dgm:pt modelId="{C31678D1-B716-45A4-BECF-B35F3564EFE0}" type="pres">
      <dgm:prSet presAssocID="{0BE11326-A684-4621-9493-5F69F94993E0}" presName="matrix" presStyleCnt="0">
        <dgm:presLayoutVars>
          <dgm:chMax val="1"/>
          <dgm:dir/>
          <dgm:resizeHandles val="exact"/>
        </dgm:presLayoutVars>
      </dgm:prSet>
      <dgm:spPr/>
      <dgm:t>
        <a:bodyPr/>
        <a:lstStyle/>
        <a:p>
          <a:endParaRPr lang="hu-HU"/>
        </a:p>
      </dgm:t>
    </dgm:pt>
    <dgm:pt modelId="{7B3503D1-10DE-466D-A1E6-185EAAF59107}" type="pres">
      <dgm:prSet presAssocID="{0BE11326-A684-4621-9493-5F69F94993E0}" presName="axisShape" presStyleLbl="bgShp" presStyleIdx="0" presStyleCnt="1"/>
      <dgm:spPr/>
    </dgm:pt>
    <dgm:pt modelId="{C679444E-40F1-40DF-BF51-B522330B3700}" type="pres">
      <dgm:prSet presAssocID="{0BE11326-A684-4621-9493-5F69F94993E0}" presName="rect1" presStyleLbl="node1" presStyleIdx="0" presStyleCnt="4">
        <dgm:presLayoutVars>
          <dgm:chMax val="0"/>
          <dgm:chPref val="0"/>
          <dgm:bulletEnabled val="1"/>
        </dgm:presLayoutVars>
      </dgm:prSet>
      <dgm:spPr/>
      <dgm:t>
        <a:bodyPr/>
        <a:lstStyle/>
        <a:p>
          <a:endParaRPr lang="hu-HU"/>
        </a:p>
      </dgm:t>
    </dgm:pt>
    <dgm:pt modelId="{6B3E938F-7788-49AE-B0B1-4842C89FAE58}" type="pres">
      <dgm:prSet presAssocID="{0BE11326-A684-4621-9493-5F69F94993E0}" presName="rect2" presStyleLbl="node1" presStyleIdx="1" presStyleCnt="4">
        <dgm:presLayoutVars>
          <dgm:chMax val="0"/>
          <dgm:chPref val="0"/>
          <dgm:bulletEnabled val="1"/>
        </dgm:presLayoutVars>
      </dgm:prSet>
      <dgm:spPr/>
      <dgm:t>
        <a:bodyPr/>
        <a:lstStyle/>
        <a:p>
          <a:endParaRPr lang="hu-HU"/>
        </a:p>
      </dgm:t>
    </dgm:pt>
    <dgm:pt modelId="{403C468C-2351-44D2-BF73-E15955E24593}" type="pres">
      <dgm:prSet presAssocID="{0BE11326-A684-4621-9493-5F69F94993E0}" presName="rect3" presStyleLbl="node1" presStyleIdx="2" presStyleCnt="4">
        <dgm:presLayoutVars>
          <dgm:chMax val="0"/>
          <dgm:chPref val="0"/>
          <dgm:bulletEnabled val="1"/>
        </dgm:presLayoutVars>
      </dgm:prSet>
      <dgm:spPr/>
      <dgm:t>
        <a:bodyPr/>
        <a:lstStyle/>
        <a:p>
          <a:endParaRPr lang="hu-HU"/>
        </a:p>
      </dgm:t>
    </dgm:pt>
    <dgm:pt modelId="{07727AF5-824C-4030-A941-75285F6BB045}" type="pres">
      <dgm:prSet presAssocID="{0BE11326-A684-4621-9493-5F69F94993E0}" presName="rect4" presStyleLbl="node1" presStyleIdx="3" presStyleCnt="4">
        <dgm:presLayoutVars>
          <dgm:chMax val="0"/>
          <dgm:chPref val="0"/>
          <dgm:bulletEnabled val="1"/>
        </dgm:presLayoutVars>
      </dgm:prSet>
      <dgm:spPr/>
      <dgm:t>
        <a:bodyPr/>
        <a:lstStyle/>
        <a:p>
          <a:endParaRPr lang="hu-HU"/>
        </a:p>
      </dgm:t>
    </dgm:pt>
  </dgm:ptLst>
  <dgm:cxnLst>
    <dgm:cxn modelId="{E5D353DA-48C5-4978-9AD4-8C04346D2BC5}" type="presOf" srcId="{5599D4DE-7257-4E1A-BED7-BDA3BE50A808}" destId="{6B3E938F-7788-49AE-B0B1-4842C89FAE58}" srcOrd="0" destOrd="0" presId="urn:microsoft.com/office/officeart/2005/8/layout/matrix2"/>
    <dgm:cxn modelId="{D01E7EF7-4B18-4AE8-9144-390D00D7C9EF}" type="presOf" srcId="{0BE11326-A684-4621-9493-5F69F94993E0}" destId="{C31678D1-B716-45A4-BECF-B35F3564EFE0}" srcOrd="0" destOrd="0" presId="urn:microsoft.com/office/officeart/2005/8/layout/matrix2"/>
    <dgm:cxn modelId="{EEBC008F-EB48-4E74-8CF3-8A2FE9598E6B}" srcId="{0BE11326-A684-4621-9493-5F69F94993E0}" destId="{A6E1EFA7-78E0-471D-9701-2CCDCBE7E6E3}" srcOrd="0" destOrd="0" parTransId="{C71C3D40-D65B-427B-A97F-77AD2212D28D}" sibTransId="{F40715D6-F534-461B-8407-25473014AC9A}"/>
    <dgm:cxn modelId="{B621E7F7-9A61-404F-963F-163C0A6F29FD}" srcId="{0BE11326-A684-4621-9493-5F69F94993E0}" destId="{5599D4DE-7257-4E1A-BED7-BDA3BE50A808}" srcOrd="1" destOrd="0" parTransId="{3636F299-EA72-4237-B99D-5A718EA1FD0F}" sibTransId="{EC596AF5-9B4C-434D-A424-CFBFA9E99D49}"/>
    <dgm:cxn modelId="{C8C3F124-0F7A-4400-A0E7-5C009CCA3257}" type="presOf" srcId="{2745EF0C-CE15-4DC5-AA38-F520045AC2B9}" destId="{07727AF5-824C-4030-A941-75285F6BB045}" srcOrd="0" destOrd="0" presId="urn:microsoft.com/office/officeart/2005/8/layout/matrix2"/>
    <dgm:cxn modelId="{D5D1D45E-488E-482F-ADB2-A274D7FB907F}" type="presOf" srcId="{E7D0DC45-7952-4146-8137-FD87CE0CF7C1}" destId="{403C468C-2351-44D2-BF73-E15955E24593}" srcOrd="0" destOrd="0" presId="urn:microsoft.com/office/officeart/2005/8/layout/matrix2"/>
    <dgm:cxn modelId="{757B204E-7168-4023-8A53-1F165FA172C5}" srcId="{0BE11326-A684-4621-9493-5F69F94993E0}" destId="{2745EF0C-CE15-4DC5-AA38-F520045AC2B9}" srcOrd="3" destOrd="0" parTransId="{BE23832F-10E5-4210-A9CE-46A77D222542}" sibTransId="{BE94C610-82C8-483E-A748-5C9D782CF188}"/>
    <dgm:cxn modelId="{6A0B27EA-5A39-4497-8556-DBA65454CD14}" srcId="{0BE11326-A684-4621-9493-5F69F94993E0}" destId="{E7D0DC45-7952-4146-8137-FD87CE0CF7C1}" srcOrd="2" destOrd="0" parTransId="{EEAA9D32-9727-42C7-AF3B-7A77E5074A4E}" sibTransId="{1E416E0A-2B06-43CD-B352-8392FC58B911}"/>
    <dgm:cxn modelId="{AD87285C-8961-4C6C-A6F4-487E95B63644}" type="presOf" srcId="{A6E1EFA7-78E0-471D-9701-2CCDCBE7E6E3}" destId="{C679444E-40F1-40DF-BF51-B522330B3700}" srcOrd="0" destOrd="0" presId="urn:microsoft.com/office/officeart/2005/8/layout/matrix2"/>
    <dgm:cxn modelId="{E41D91C9-BC54-4429-B7AF-5EDF08C455A0}" type="presParOf" srcId="{C31678D1-B716-45A4-BECF-B35F3564EFE0}" destId="{7B3503D1-10DE-466D-A1E6-185EAAF59107}" srcOrd="0" destOrd="0" presId="urn:microsoft.com/office/officeart/2005/8/layout/matrix2"/>
    <dgm:cxn modelId="{65A68E8B-92AB-4E54-9994-18CB393FEC1D}" type="presParOf" srcId="{C31678D1-B716-45A4-BECF-B35F3564EFE0}" destId="{C679444E-40F1-40DF-BF51-B522330B3700}" srcOrd="1" destOrd="0" presId="urn:microsoft.com/office/officeart/2005/8/layout/matrix2"/>
    <dgm:cxn modelId="{31D6B291-72A4-4157-A016-8DA3A63C92A9}" type="presParOf" srcId="{C31678D1-B716-45A4-BECF-B35F3564EFE0}" destId="{6B3E938F-7788-49AE-B0B1-4842C89FAE58}" srcOrd="2" destOrd="0" presId="urn:microsoft.com/office/officeart/2005/8/layout/matrix2"/>
    <dgm:cxn modelId="{FB063133-DA66-4433-9DE9-630ABCA32A9C}" type="presParOf" srcId="{C31678D1-B716-45A4-BECF-B35F3564EFE0}" destId="{403C468C-2351-44D2-BF73-E15955E24593}" srcOrd="3" destOrd="0" presId="urn:microsoft.com/office/officeart/2005/8/layout/matrix2"/>
    <dgm:cxn modelId="{464A2CE8-38CD-4A44-823F-333C17A706EA}" type="presParOf" srcId="{C31678D1-B716-45A4-BECF-B35F3564EFE0}" destId="{07727AF5-824C-4030-A941-75285F6BB045}" srcOrd="4" destOrd="0" presId="urn:microsoft.com/office/officeart/2005/8/layout/matrix2"/>
  </dgm:cxnLst>
  <dgm:bg/>
  <dgm:whole/>
  <dgm:extLst>
    <a:ext uri="http://schemas.microsoft.com/office/drawing/2008/diagram">
      <dsp:dataModelExt xmlns:dsp="http://schemas.microsoft.com/office/drawing/2008/diagram" relId="rId1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3503D1-10DE-466D-A1E6-185EAAF59107}">
      <dsp:nvSpPr>
        <dsp:cNvPr id="0" name=""/>
        <dsp:cNvSpPr/>
      </dsp:nvSpPr>
      <dsp:spPr>
        <a:xfrm>
          <a:off x="518160" y="0"/>
          <a:ext cx="2080260" cy="2080260"/>
        </a:xfrm>
        <a:prstGeom prst="quadArrow">
          <a:avLst>
            <a:gd name="adj1" fmla="val 2000"/>
            <a:gd name="adj2" fmla="val 4000"/>
            <a:gd name="adj3" fmla="val 5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679444E-40F1-40DF-BF51-B522330B3700}">
      <dsp:nvSpPr>
        <dsp:cNvPr id="0" name=""/>
        <dsp:cNvSpPr/>
      </dsp:nvSpPr>
      <dsp:spPr>
        <a:xfrm>
          <a:off x="653376" y="135216"/>
          <a:ext cx="832104" cy="832104"/>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hu-HU" sz="1050" b="1" kern="1200"/>
            <a:t>Emberi test</a:t>
          </a:r>
        </a:p>
      </dsp:txBody>
      <dsp:txXfrm>
        <a:off x="693996" y="175836"/>
        <a:ext cx="750864" cy="750864"/>
      </dsp:txXfrm>
    </dsp:sp>
    <dsp:sp modelId="{6B3E938F-7788-49AE-B0B1-4842C89FAE58}">
      <dsp:nvSpPr>
        <dsp:cNvPr id="0" name=""/>
        <dsp:cNvSpPr/>
      </dsp:nvSpPr>
      <dsp:spPr>
        <a:xfrm>
          <a:off x="1631099" y="135216"/>
          <a:ext cx="832104" cy="832104"/>
        </a:xfrm>
        <a:prstGeom prst="roundRect">
          <a:avLst/>
        </a:prstGeom>
        <a:solidFill>
          <a:schemeClr val="accent3">
            <a:hueOff val="903533"/>
            <a:satOff val="33333"/>
            <a:lumOff val="-4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hu-HU" sz="1100" b="1" kern="1200"/>
            <a:t>Világ-egyetem</a:t>
          </a:r>
          <a:endParaRPr lang="hu-HU" sz="800" b="1" kern="1200"/>
        </a:p>
      </dsp:txBody>
      <dsp:txXfrm>
        <a:off x="1671719" y="175836"/>
        <a:ext cx="750864" cy="750864"/>
      </dsp:txXfrm>
    </dsp:sp>
    <dsp:sp modelId="{403C468C-2351-44D2-BF73-E15955E24593}">
      <dsp:nvSpPr>
        <dsp:cNvPr id="0" name=""/>
        <dsp:cNvSpPr/>
      </dsp:nvSpPr>
      <dsp:spPr>
        <a:xfrm>
          <a:off x="653376" y="1112939"/>
          <a:ext cx="832104" cy="832104"/>
        </a:xfrm>
        <a:prstGeom prst="roundRect">
          <a:avLst/>
        </a:prstGeom>
        <a:solidFill>
          <a:schemeClr val="accent3">
            <a:hueOff val="1807066"/>
            <a:satOff val="66667"/>
            <a:lumOff val="-9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hu-HU" sz="1100" b="1" kern="1200"/>
            <a:t>Tudomány</a:t>
          </a:r>
          <a:r>
            <a:rPr lang="hu-HU" sz="800" kern="1200"/>
            <a:t> </a:t>
          </a:r>
        </a:p>
      </dsp:txBody>
      <dsp:txXfrm>
        <a:off x="693996" y="1153559"/>
        <a:ext cx="750864" cy="750864"/>
      </dsp:txXfrm>
    </dsp:sp>
    <dsp:sp modelId="{07727AF5-824C-4030-A941-75285F6BB045}">
      <dsp:nvSpPr>
        <dsp:cNvPr id="0" name=""/>
        <dsp:cNvSpPr/>
      </dsp:nvSpPr>
      <dsp:spPr>
        <a:xfrm>
          <a:off x="1631099" y="1112939"/>
          <a:ext cx="832104" cy="832104"/>
        </a:xfrm>
        <a:prstGeom prst="roundRect">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hu-HU" sz="1100" b="1" kern="1200"/>
            <a:t>Föld/</a:t>
          </a:r>
        </a:p>
        <a:p>
          <a:pPr lvl="0" algn="ctr" defTabSz="488950">
            <a:lnSpc>
              <a:spcPct val="90000"/>
            </a:lnSpc>
            <a:spcBef>
              <a:spcPct val="0"/>
            </a:spcBef>
            <a:spcAft>
              <a:spcPct val="35000"/>
            </a:spcAft>
          </a:pPr>
          <a:r>
            <a:rPr lang="hu-HU" sz="1100" b="1" kern="1200"/>
            <a:t>Természet</a:t>
          </a:r>
        </a:p>
      </dsp:txBody>
      <dsp:txXfrm>
        <a:off x="1671719" y="1153559"/>
        <a:ext cx="750864" cy="750864"/>
      </dsp:txXfrm>
    </dsp:sp>
  </dsp:spTree>
</dsp:drawing>
</file>

<file path=word/diagrams/layout1.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B438E2-0E13-4315-B99E-D09974D13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33</Pages>
  <Words>3482</Words>
  <Characters>24032</Characters>
  <Application>Microsoft Office Word</Application>
  <DocSecurity>0</DocSecurity>
  <Lines>200</Lines>
  <Paragraphs>54</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Szántó Brigitta</dc:creator>
  <cp:keywords/>
  <dc:description/>
  <cp:lastModifiedBy>Időspirál3</cp:lastModifiedBy>
  <cp:revision>13</cp:revision>
  <cp:lastPrinted>2021-11-10T13:47:00Z</cp:lastPrinted>
  <dcterms:created xsi:type="dcterms:W3CDTF">2021-11-10T13:57:00Z</dcterms:created>
  <dcterms:modified xsi:type="dcterms:W3CDTF">2021-11-11T08:07:00Z</dcterms:modified>
</cp:coreProperties>
</file>